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9385"/>
      </w:tblGrid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2DC" w:rsidRDefault="00D032DC" w:rsidP="00D032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 xml:space="preserve">РАБОЧАЯ </w:t>
            </w:r>
            <w:r w:rsidR="002F138E"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ПРОГРАММА</w:t>
            </w:r>
          </w:p>
          <w:p w:rsidR="002F138E" w:rsidRPr="002F138E" w:rsidRDefault="00D032DC" w:rsidP="00D032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ЭЛЕКТИВНОГО ПРЕДМЕТА «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Избранные главы общей</w:t>
            </w:r>
            <w:r w:rsidRPr="00D032DC">
              <w:rPr>
                <w:rFonts w:ascii="Cambria" w:eastAsia="Times New Roman" w:hAnsi="Cambria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химии»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D032D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11</w:t>
            </w: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 xml:space="preserve"> КЛАСС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НАПРАВЛЕННОСТЬ ПРОГРАММЫ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F138E" w:rsidRPr="002F138E" w:rsidTr="002F138E">
        <w:trPr>
          <w:trHeight w:val="9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Програм</w:t>
            </w:r>
            <w:r w:rsidR="00D032DC">
              <w:rPr>
                <w:rFonts w:ascii="Calibri" w:eastAsia="Times New Roman" w:hAnsi="Calibri" w:cs="Times New Roman"/>
                <w:color w:val="000000"/>
                <w:lang w:eastAsia="ru-RU"/>
              </w:rPr>
              <w:t>ма предназначена для учащихся 11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класса, проявляющих интерес к химии, а также имеющих намерение продолжить образование в ВУЗах химического профиля. При реализации ОП используется УМК О.С.Габриеляна.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АКТУАЛЬНОСТЬ, ПЕДАГОГИЧЕСКАЯ ЦЕЛЕСООБРАЗНОСТЬ</w:t>
            </w:r>
          </w:p>
        </w:tc>
      </w:tr>
      <w:tr w:rsidR="002F138E" w:rsidRPr="002F138E" w:rsidTr="002F138E">
        <w:trPr>
          <w:trHeight w:val="21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C2630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</w:t>
            </w:r>
            <w:proofErr w:type="gramStart"/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Учебно-воспитательные задачи по химии  решаются в процессе усвоения учащимися основных понятий </w:t>
            </w:r>
            <w:r w:rsid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общей 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>химии через рассмотрение отдельных разделов на более высоком по сравнению с базовым уровнем, а также решение расчётных задач повышенной сложности, выполнение тестов.</w:t>
            </w:r>
            <w:proofErr w:type="gramEnd"/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Полученные знания, приобретённые умения и навыки позволят учащимся проходить  итоговую аттестацию по химии в формате ЕГЭ при отсутствии в образовательном учреждении естественно-научного профиля.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2F138E" w:rsidRP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 xml:space="preserve">ЦЕЛЬ 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РАБОЧЕЙ ПРОГРАММЫ «Избранные главы органической химии»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F138E" w:rsidRPr="002F138E" w:rsidTr="002F138E">
        <w:trPr>
          <w:trHeight w:val="9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Достигнуть уровня образованности достаточного для подготовки к самообразованию по химии, а при необходимости и к профессиональному образованию, итоговой аттестации по химии в формате ЕГЭ.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</w:pP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>ЗАДАЧИ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 xml:space="preserve"> РАБОЧЕЙ ПРОГРАММЫ</w:t>
            </w:r>
            <w:r w:rsidRPr="002F138E">
              <w:rPr>
                <w:rFonts w:ascii="Cambria" w:eastAsia="Times New Roman" w:hAnsi="Cambria" w:cs="Times New Roman"/>
                <w:b/>
                <w:bCs/>
                <w:color w:val="000000"/>
                <w:u w:val="single"/>
                <w:lang w:eastAsia="ru-RU"/>
              </w:rPr>
              <w:t xml:space="preserve"> 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F138E" w:rsidRPr="002F138E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C2630E" w:rsidRDefault="002F138E" w:rsidP="00C2630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>Рассмотреть отдельные разделы курса</w:t>
            </w:r>
            <w:r w:rsidR="00C2630E"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общей</w:t>
            </w:r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химии на более </w:t>
            </w:r>
            <w:proofErr w:type="gramStart"/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>высоком</w:t>
            </w:r>
            <w:proofErr w:type="gramEnd"/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сравнению с базовым уровнем.</w:t>
            </w:r>
          </w:p>
        </w:tc>
      </w:tr>
      <w:tr w:rsidR="002F138E" w:rsidRPr="002F138E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C2630E" w:rsidRDefault="002F138E" w:rsidP="00C2630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>Совершенствовать умение решать расчётные задачи повышенного уровня сложности на основе теоретического материала органической химии.</w:t>
            </w:r>
          </w:p>
        </w:tc>
      </w:tr>
      <w:tr w:rsidR="002F138E" w:rsidRPr="002F138E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30E" w:rsidRDefault="00C2630E" w:rsidP="00C2630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>Совершенствовать</w:t>
            </w:r>
            <w:r w:rsidR="002F138E"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умение выполнять тесты с выбором ответа, тесты с  кратким ответом, а также задания со свободным ответом. </w:t>
            </w:r>
          </w:p>
          <w:p w:rsidR="002F138E" w:rsidRPr="00C2630E" w:rsidRDefault="00C2630E" w:rsidP="00C2630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Выполнение вариантов</w:t>
            </w:r>
            <w:r w:rsidR="002F138E" w:rsidRPr="00C263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ЕГЭ.</w:t>
            </w:r>
          </w:p>
        </w:tc>
      </w:tr>
      <w:tr w:rsidR="002F138E" w:rsidRPr="002F138E" w:rsidTr="002F138E">
        <w:trPr>
          <w:trHeight w:val="9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Отл</w:t>
            </w: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ичительной особенностью данной Р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П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является подготовка учащихся к прохождению итоговой аттестации в формате ЕГЭ при отсутствии в ОУ естественно-научного профиля.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C2630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</w:t>
            </w: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Сроки реализации РП –</w:t>
            </w:r>
            <w:r w:rsidR="00C2630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1 </w:t>
            </w: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год 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 реализации Р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>П у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частвуют учащиеся 11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класса ОУ.</w:t>
            </w:r>
          </w:p>
        </w:tc>
      </w:tr>
      <w:tr w:rsidR="002F138E" w:rsidRPr="002F138E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C2630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Занятия проводятся один раз в недел</w:t>
            </w:r>
            <w:r w:rsidR="00C2630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ю, </w:t>
            </w: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всего 34 часа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в год. </w:t>
            </w:r>
          </w:p>
        </w:tc>
      </w:tr>
      <w:tr w:rsidR="002F138E" w:rsidRPr="002F138E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Основными формами проведения занятий являются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лекции, семинары, занятия по контролю знаний и умений учащихся.</w:t>
            </w:r>
          </w:p>
        </w:tc>
      </w:tr>
      <w:tr w:rsidR="002F138E" w:rsidRPr="002F138E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2F138E" w:rsidRDefault="002F138E" w:rsidP="002F138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</w:t>
            </w:r>
            <w:r w:rsidRPr="002F138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Ожидаемые результаты</w:t>
            </w:r>
            <w:r w:rsidRPr="002F138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– успешное выполнение тестов при тематическом и итоговом контроле.</w:t>
            </w:r>
          </w:p>
        </w:tc>
      </w:tr>
    </w:tbl>
    <w:p w:rsidR="00C2630E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</w:p>
    <w:p w:rsidR="00C2630E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</w:p>
    <w:p w:rsidR="00C2630E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</w:p>
    <w:p w:rsidR="00C2630E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</w:p>
    <w:p w:rsidR="00C2630E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</w:p>
    <w:p w:rsidR="00C2630E" w:rsidRPr="000B5E72" w:rsidRDefault="00C2630E" w:rsidP="00C2630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C9222E">
        <w:rPr>
          <w:rFonts w:asciiTheme="majorHAnsi" w:hAnsiTheme="majorHAnsi"/>
          <w:b/>
          <w:sz w:val="24"/>
          <w:szCs w:val="24"/>
        </w:rPr>
        <w:lastRenderedPageBreak/>
        <w:t>1.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0B5E72">
        <w:rPr>
          <w:rFonts w:asciiTheme="majorHAnsi" w:hAnsiTheme="majorHAnsi"/>
          <w:b/>
          <w:sz w:val="24"/>
          <w:szCs w:val="24"/>
        </w:rPr>
        <w:t>Пояснительная записка</w:t>
      </w:r>
    </w:p>
    <w:p w:rsidR="00C2630E" w:rsidRPr="00470F95" w:rsidRDefault="00C2630E" w:rsidP="00C2630E">
      <w:pPr>
        <w:pStyle w:val="a3"/>
        <w:rPr>
          <w:bCs/>
          <w:iCs/>
          <w:color w:val="000000"/>
        </w:rPr>
      </w:pPr>
      <w:r w:rsidRPr="00D70DBF">
        <w:t xml:space="preserve">          Рабочая программа </w:t>
      </w:r>
      <w:r>
        <w:t xml:space="preserve">элективного предмета </w:t>
      </w:r>
      <w:r w:rsidRPr="00470F95">
        <w:rPr>
          <w:bCs/>
          <w:iCs/>
          <w:color w:val="000000"/>
        </w:rPr>
        <w:t xml:space="preserve">"Избранные главы </w:t>
      </w:r>
      <w:r>
        <w:rPr>
          <w:bCs/>
          <w:iCs/>
          <w:color w:val="000000"/>
        </w:rPr>
        <w:t xml:space="preserve">общей </w:t>
      </w:r>
      <w:r w:rsidRPr="00470F95">
        <w:rPr>
          <w:bCs/>
          <w:iCs/>
          <w:color w:val="000000"/>
        </w:rPr>
        <w:t>химии»</w:t>
      </w:r>
    </w:p>
    <w:p w:rsidR="00C2630E" w:rsidRPr="00D70DBF" w:rsidRDefault="00C2630E" w:rsidP="00C2630E">
      <w:pPr>
        <w:pStyle w:val="a3"/>
      </w:pPr>
      <w:r>
        <w:t>для 11 класса</w:t>
      </w:r>
      <w:r w:rsidRPr="00D70DBF">
        <w:t xml:space="preserve"> общеобразовательных учреждений – нормативный документ определяющий объём, порядок, содержани</w:t>
      </w:r>
      <w:r>
        <w:t>е изучения и преподавания данного предмета</w:t>
      </w:r>
      <w:r w:rsidRPr="00D70DBF">
        <w:t>.</w:t>
      </w:r>
    </w:p>
    <w:p w:rsidR="00C2630E" w:rsidRPr="00D70DBF" w:rsidRDefault="00C2630E" w:rsidP="00C2630E">
      <w:pPr>
        <w:pStyle w:val="a3"/>
        <w:jc w:val="both"/>
        <w:rPr>
          <w:b/>
          <w:color w:val="000000" w:themeColor="text1"/>
        </w:rPr>
      </w:pPr>
      <w:r w:rsidRPr="00D70DBF">
        <w:rPr>
          <w:b/>
          <w:color w:val="000000" w:themeColor="text1"/>
        </w:rPr>
        <w:t xml:space="preserve">         </w:t>
      </w:r>
    </w:p>
    <w:p w:rsidR="00C2630E" w:rsidRPr="00D70DBF" w:rsidRDefault="00C2630E" w:rsidP="00C2630E">
      <w:pPr>
        <w:pStyle w:val="a3"/>
        <w:jc w:val="both"/>
        <w:rPr>
          <w:b/>
          <w:i/>
          <w:color w:val="000000" w:themeColor="text1"/>
        </w:rPr>
      </w:pPr>
      <w:r w:rsidRPr="00D70DBF">
        <w:rPr>
          <w:b/>
          <w:i/>
          <w:color w:val="000000" w:themeColor="text1"/>
        </w:rPr>
        <w:t xml:space="preserve">       1.1. Данная рабочая программа разработана на основании авторской программы курса химии для 10-11 классов общеобр</w:t>
      </w:r>
      <w:r>
        <w:rPr>
          <w:b/>
          <w:i/>
          <w:color w:val="000000" w:themeColor="text1"/>
        </w:rPr>
        <w:t>азовательных учреждений (профильный</w:t>
      </w:r>
      <w:r w:rsidRPr="00D70DBF">
        <w:rPr>
          <w:b/>
          <w:i/>
          <w:color w:val="000000" w:themeColor="text1"/>
        </w:rPr>
        <w:t xml:space="preserve"> уровень) О.С.Габриеляна. </w:t>
      </w:r>
      <w:proofErr w:type="gramStart"/>
      <w:r w:rsidRPr="00D70DBF">
        <w:rPr>
          <w:b/>
          <w:i/>
          <w:color w:val="000000" w:themeColor="text1"/>
        </w:rPr>
        <w:t>(Допущено Министерством образования и науки Российской Федерации. 4-е издание, стереотипное.</w:t>
      </w:r>
      <w:proofErr w:type="gramEnd"/>
      <w:r w:rsidRPr="00D70DBF">
        <w:rPr>
          <w:b/>
          <w:i/>
          <w:color w:val="000000" w:themeColor="text1"/>
        </w:rPr>
        <w:t xml:space="preserve"> </w:t>
      </w:r>
      <w:proofErr w:type="gramStart"/>
      <w:r w:rsidRPr="00D70DBF">
        <w:rPr>
          <w:b/>
          <w:i/>
          <w:color w:val="000000" w:themeColor="text1"/>
        </w:rPr>
        <w:t>М.: Дрофа, 2007).</w:t>
      </w:r>
      <w:proofErr w:type="gramEnd"/>
    </w:p>
    <w:p w:rsidR="00C2630E" w:rsidRPr="00470F95" w:rsidRDefault="00C2630E" w:rsidP="00C2630E">
      <w:pPr>
        <w:pStyle w:val="a3"/>
        <w:rPr>
          <w:bCs/>
          <w:iCs/>
          <w:color w:val="000000"/>
        </w:rPr>
      </w:pPr>
      <w:r w:rsidRPr="00D70DBF">
        <w:t xml:space="preserve">          </w:t>
      </w:r>
      <w:r>
        <w:t>Рабочая  п</w:t>
      </w:r>
      <w:r w:rsidRPr="00470F95">
        <w:t xml:space="preserve">рограмма </w:t>
      </w:r>
      <w:r>
        <w:t xml:space="preserve"> элективного предмета </w:t>
      </w:r>
      <w:r w:rsidRPr="00470F95">
        <w:rPr>
          <w:bCs/>
          <w:iCs/>
          <w:color w:val="000000"/>
        </w:rPr>
        <w:t>"Избранные главы</w:t>
      </w:r>
      <w:r>
        <w:rPr>
          <w:bCs/>
          <w:iCs/>
          <w:color w:val="000000"/>
        </w:rPr>
        <w:t xml:space="preserve"> общей </w:t>
      </w:r>
      <w:r w:rsidRPr="00470F95">
        <w:rPr>
          <w:bCs/>
          <w:iCs/>
          <w:color w:val="000000"/>
        </w:rPr>
        <w:t xml:space="preserve"> химии»</w:t>
      </w:r>
    </w:p>
    <w:p w:rsidR="00C2630E" w:rsidRDefault="00C2630E" w:rsidP="00C2630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proofErr w:type="gramStart"/>
      <w:r>
        <w:t>предназначена</w:t>
      </w:r>
      <w:proofErr w:type="gramEnd"/>
      <w:r>
        <w:t xml:space="preserve"> для учащихся 11</w:t>
      </w:r>
      <w:r w:rsidRPr="00470F95">
        <w:t xml:space="preserve"> класса</w:t>
      </w:r>
      <w:r>
        <w:t>,</w:t>
      </w:r>
      <w:r w:rsidRPr="00470F95">
        <w:t xml:space="preserve"> имеющих намерение продолжить образование в ВУЗах химического профиля. </w:t>
      </w:r>
    </w:p>
    <w:p w:rsidR="00C2630E" w:rsidRPr="00D70DBF" w:rsidRDefault="00C2630E" w:rsidP="00C2630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       </w:t>
      </w:r>
      <w:proofErr w:type="gramStart"/>
      <w:r w:rsidRPr="00470F95">
        <w:t>Учебно-воспитательные задачи по химии  решаются в процессе усвоения учащимися основных понятий органической химии через рассмотрение отдельных разделов на более высоком по сравнению с базовым уровнем, а также решение расчётных задач повышенной сложности, выполнение тестов.</w:t>
      </w:r>
      <w:proofErr w:type="gramEnd"/>
      <w:r w:rsidRPr="00470F95">
        <w:t xml:space="preserve"> Полученные знания, приобретённые умения и навыки позволят учащимся проходить  итоговую аттестацию по химии в формате ЕГЭ при отсутствии в образовательном учреждении естественно-научного профиля.</w:t>
      </w:r>
    </w:p>
    <w:p w:rsidR="00C2630E" w:rsidRPr="006F0C99" w:rsidRDefault="00C2630E" w:rsidP="00C2630E">
      <w:pPr>
        <w:pStyle w:val="a3"/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 xml:space="preserve">1.2. Цели и </w:t>
      </w:r>
      <w:r w:rsidRPr="00D70DBF">
        <w:rPr>
          <w:rFonts w:asciiTheme="majorHAnsi" w:hAnsiTheme="majorHAnsi"/>
          <w:b/>
        </w:rPr>
        <w:t xml:space="preserve"> задачи.</w:t>
      </w:r>
    </w:p>
    <w:p w:rsidR="00C2630E" w:rsidRPr="006F0C99" w:rsidRDefault="00C2630E" w:rsidP="00C2630E">
      <w:pPr>
        <w:pStyle w:val="a3"/>
        <w:rPr>
          <w:b/>
          <w:bCs/>
          <w:i/>
          <w:iCs/>
          <w:color w:val="000000"/>
        </w:rPr>
      </w:pPr>
      <w:r w:rsidRPr="006F0C99">
        <w:rPr>
          <w:b/>
          <w:i/>
        </w:rPr>
        <w:t xml:space="preserve">            Изучение элективного предмета </w:t>
      </w:r>
      <w:r w:rsidRPr="006F0C99">
        <w:rPr>
          <w:b/>
          <w:bCs/>
          <w:i/>
          <w:iCs/>
          <w:color w:val="000000"/>
        </w:rPr>
        <w:t xml:space="preserve">"Избранные главы </w:t>
      </w:r>
      <w:r>
        <w:rPr>
          <w:b/>
          <w:bCs/>
          <w:i/>
          <w:iCs/>
          <w:color w:val="000000"/>
        </w:rPr>
        <w:t xml:space="preserve">общей </w:t>
      </w:r>
      <w:r w:rsidRPr="006F0C99">
        <w:rPr>
          <w:b/>
          <w:bCs/>
          <w:i/>
          <w:iCs/>
          <w:color w:val="000000"/>
        </w:rPr>
        <w:t>химии»</w:t>
      </w:r>
      <w:r w:rsidRPr="006F0C99">
        <w:rPr>
          <w:b/>
          <w:i/>
        </w:rPr>
        <w:t xml:space="preserve"> на более </w:t>
      </w:r>
      <w:proofErr w:type="gramStart"/>
      <w:r w:rsidRPr="006F0C99">
        <w:rPr>
          <w:b/>
          <w:i/>
        </w:rPr>
        <w:t>высоком</w:t>
      </w:r>
      <w:proofErr w:type="gramEnd"/>
      <w:r w:rsidRPr="006F0C99">
        <w:rPr>
          <w:b/>
          <w:i/>
        </w:rPr>
        <w:t xml:space="preserve"> по сравнению с базовым уровнем</w:t>
      </w:r>
      <w:r w:rsidRPr="006F0C99">
        <w:rPr>
          <w:b/>
          <w:bCs/>
          <w:i/>
          <w:iCs/>
          <w:color w:val="000000"/>
        </w:rPr>
        <w:t xml:space="preserve"> </w:t>
      </w:r>
      <w:r w:rsidRPr="006F0C99">
        <w:rPr>
          <w:b/>
          <w:i/>
        </w:rPr>
        <w:t xml:space="preserve"> в старшей школе</w:t>
      </w:r>
      <w:r>
        <w:rPr>
          <w:b/>
          <w:i/>
        </w:rPr>
        <w:t xml:space="preserve"> </w:t>
      </w:r>
      <w:r w:rsidRPr="006F0C99">
        <w:rPr>
          <w:b/>
          <w:i/>
        </w:rPr>
        <w:t>направлено на достижение</w:t>
      </w:r>
      <w:r w:rsidRPr="006F0C99">
        <w:rPr>
          <w:rFonts w:asciiTheme="majorHAnsi" w:hAnsiTheme="majorHAnsi"/>
          <w:b/>
          <w:i/>
        </w:rPr>
        <w:t xml:space="preserve"> следующих целей:</w:t>
      </w:r>
    </w:p>
    <w:p w:rsidR="00C2630E" w:rsidRPr="00D70DBF" w:rsidRDefault="00C2630E" w:rsidP="00C2630E">
      <w:pPr>
        <w:pStyle w:val="a3"/>
        <w:numPr>
          <w:ilvl w:val="0"/>
          <w:numId w:val="2"/>
        </w:numPr>
        <w:jc w:val="both"/>
      </w:pPr>
      <w:r w:rsidRPr="00D70DBF">
        <w:t xml:space="preserve">реализация </w:t>
      </w:r>
      <w:proofErr w:type="spellStart"/>
      <w:r w:rsidRPr="00D70DBF">
        <w:t>деятельностного</w:t>
      </w:r>
      <w:proofErr w:type="spellEnd"/>
      <w:r w:rsidRPr="00D70DBF">
        <w:t>, практико-ориентированного и личностно-ориентированного подходов при изучении курса</w:t>
      </w:r>
      <w:r>
        <w:t xml:space="preserve"> </w:t>
      </w:r>
      <w:r w:rsidRPr="00C2630E">
        <w:rPr>
          <w:b/>
          <w:i/>
        </w:rPr>
        <w:t>общей</w:t>
      </w:r>
      <w:r w:rsidRPr="006F0C99">
        <w:rPr>
          <w:b/>
          <w:i/>
        </w:rPr>
        <w:t xml:space="preserve"> </w:t>
      </w:r>
      <w:r>
        <w:rPr>
          <w:b/>
          <w:i/>
        </w:rPr>
        <w:t>х</w:t>
      </w:r>
      <w:r w:rsidRPr="006F0C99">
        <w:rPr>
          <w:b/>
          <w:i/>
        </w:rPr>
        <w:t xml:space="preserve">имии; </w:t>
      </w:r>
    </w:p>
    <w:p w:rsidR="00C2630E" w:rsidRPr="000E657D" w:rsidRDefault="00C2630E" w:rsidP="00C2630E">
      <w:pPr>
        <w:pStyle w:val="a3"/>
        <w:numPr>
          <w:ilvl w:val="0"/>
          <w:numId w:val="2"/>
        </w:numPr>
        <w:jc w:val="both"/>
      </w:pPr>
      <w:r>
        <w:t xml:space="preserve">самостоятельная  проверка учащимися  качества усвоения основных вопросов курса общей химии; </w:t>
      </w:r>
    </w:p>
    <w:p w:rsidR="00C2630E" w:rsidRPr="000E657D" w:rsidRDefault="00C2630E" w:rsidP="00C2630E">
      <w:pPr>
        <w:pStyle w:val="a3"/>
        <w:numPr>
          <w:ilvl w:val="0"/>
          <w:numId w:val="2"/>
        </w:numPr>
        <w:jc w:val="both"/>
      </w:pPr>
      <w:r>
        <w:t>ознакомление с типологией заданий и формулировками вопросов из курса общей химии,  аналогичных тем, что встречаются на государственной итоговой аттестации выпускников средней (полной) школы;</w:t>
      </w:r>
    </w:p>
    <w:p w:rsidR="00C2630E" w:rsidRPr="00D70DBF" w:rsidRDefault="00C2630E" w:rsidP="00C2630E">
      <w:pPr>
        <w:pStyle w:val="a3"/>
        <w:jc w:val="both"/>
      </w:pPr>
      <w:r w:rsidRPr="00D70DBF">
        <w:t xml:space="preserve">        </w:t>
      </w:r>
    </w:p>
    <w:p w:rsidR="00C2630E" w:rsidRPr="00D70DBF" w:rsidRDefault="00C2630E" w:rsidP="00C2630E">
      <w:pPr>
        <w:pStyle w:val="a3"/>
        <w:jc w:val="both"/>
        <w:rPr>
          <w:rFonts w:asciiTheme="majorHAnsi" w:hAnsiTheme="majorHAnsi"/>
          <w:b/>
          <w:i/>
        </w:rPr>
      </w:pPr>
      <w:r w:rsidRPr="00D70DBF">
        <w:t xml:space="preserve">  </w:t>
      </w:r>
      <w:r w:rsidRPr="00D70DBF">
        <w:rPr>
          <w:b/>
          <w:i/>
        </w:rPr>
        <w:t xml:space="preserve">Изучение </w:t>
      </w:r>
      <w:r w:rsidR="008A4048" w:rsidRPr="006F0C99">
        <w:rPr>
          <w:b/>
          <w:i/>
        </w:rPr>
        <w:t xml:space="preserve">элективного предмета </w:t>
      </w:r>
      <w:r w:rsidR="008A4048" w:rsidRPr="006F0C99">
        <w:rPr>
          <w:b/>
          <w:bCs/>
          <w:i/>
          <w:iCs/>
          <w:color w:val="000000"/>
        </w:rPr>
        <w:t xml:space="preserve">"Избранные главы </w:t>
      </w:r>
      <w:r w:rsidR="008A4048">
        <w:rPr>
          <w:b/>
          <w:bCs/>
          <w:i/>
          <w:iCs/>
          <w:color w:val="000000"/>
        </w:rPr>
        <w:t xml:space="preserve">общей </w:t>
      </w:r>
      <w:r w:rsidR="008A4048" w:rsidRPr="006F0C99">
        <w:rPr>
          <w:b/>
          <w:bCs/>
          <w:i/>
          <w:iCs/>
          <w:color w:val="000000"/>
        </w:rPr>
        <w:t>химии</w:t>
      </w:r>
      <w:proofErr w:type="gramStart"/>
      <w:r w:rsidR="008A4048" w:rsidRPr="006F0C99">
        <w:rPr>
          <w:b/>
          <w:bCs/>
          <w:i/>
          <w:iCs/>
          <w:color w:val="000000"/>
        </w:rPr>
        <w:t>»</w:t>
      </w:r>
      <w:r w:rsidRPr="00D70DBF">
        <w:rPr>
          <w:b/>
          <w:i/>
        </w:rPr>
        <w:t>в</w:t>
      </w:r>
      <w:proofErr w:type="gramEnd"/>
      <w:r w:rsidRPr="00D70DBF">
        <w:rPr>
          <w:b/>
          <w:i/>
        </w:rPr>
        <w:t xml:space="preserve"> старшей школе направлено на решение</w:t>
      </w:r>
      <w:r w:rsidRPr="00D70DBF">
        <w:rPr>
          <w:rFonts w:asciiTheme="majorHAnsi" w:hAnsiTheme="majorHAnsi"/>
          <w:b/>
          <w:i/>
        </w:rPr>
        <w:t xml:space="preserve"> следующих задач:</w:t>
      </w:r>
    </w:p>
    <w:tbl>
      <w:tblPr>
        <w:tblW w:w="9719" w:type="dxa"/>
        <w:tblInd w:w="93" w:type="dxa"/>
        <w:tblLook w:val="04A0"/>
      </w:tblPr>
      <w:tblGrid>
        <w:gridCol w:w="9719"/>
      </w:tblGrid>
      <w:tr w:rsidR="00C2630E" w:rsidRPr="006F0C99" w:rsidTr="00B225DC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48" w:rsidRPr="008A4048" w:rsidRDefault="00C2630E" w:rsidP="008A4048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Рассмотрение отдельных разделов</w:t>
            </w:r>
            <w:r w:rsidRPr="006F0C99">
              <w:rPr>
                <w:color w:val="000000"/>
              </w:rPr>
              <w:t xml:space="preserve"> курса </w:t>
            </w:r>
            <w:r w:rsidR="008A4048">
              <w:rPr>
                <w:color w:val="000000"/>
              </w:rPr>
              <w:t xml:space="preserve">общей </w:t>
            </w:r>
            <w:r w:rsidRPr="006F0C99">
              <w:rPr>
                <w:color w:val="000000"/>
              </w:rPr>
              <w:t xml:space="preserve">химии на более </w:t>
            </w:r>
            <w:proofErr w:type="gramStart"/>
            <w:r w:rsidRPr="006F0C99">
              <w:rPr>
                <w:color w:val="000000"/>
              </w:rPr>
              <w:t>высоком</w:t>
            </w:r>
            <w:proofErr w:type="gramEnd"/>
            <w:r w:rsidRPr="006F0C99">
              <w:rPr>
                <w:color w:val="000000"/>
              </w:rPr>
              <w:t xml:space="preserve"> по сравнению с базовым уровнем.</w:t>
            </w:r>
          </w:p>
        </w:tc>
      </w:tr>
      <w:tr w:rsidR="00C2630E" w:rsidRPr="006F0C99" w:rsidTr="00B225DC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30E" w:rsidRPr="008A4048" w:rsidRDefault="00C2630E" w:rsidP="008A4048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000000"/>
              </w:rPr>
            </w:pPr>
            <w:r w:rsidRPr="008A4048">
              <w:rPr>
                <w:color w:val="000000"/>
              </w:rPr>
              <w:t>Совершенствование умения решать расчётные задачи повышенного уровня сложности</w:t>
            </w:r>
            <w:r w:rsidR="008A4048" w:rsidRPr="008A4048">
              <w:rPr>
                <w:color w:val="000000"/>
              </w:rPr>
              <w:t>.</w:t>
            </w:r>
          </w:p>
        </w:tc>
      </w:tr>
      <w:tr w:rsidR="00C2630E" w:rsidRPr="006F0C99" w:rsidTr="00B225DC">
        <w:trPr>
          <w:trHeight w:val="600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30E" w:rsidRPr="006F0C99" w:rsidRDefault="008A4048" w:rsidP="00C2630E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000000"/>
              </w:rPr>
            </w:pPr>
            <w:r w:rsidRPr="008A4048">
              <w:rPr>
                <w:color w:val="000000"/>
              </w:rPr>
              <w:t>Совершенствование</w:t>
            </w:r>
            <w:r>
              <w:rPr>
                <w:color w:val="000000"/>
              </w:rPr>
              <w:t xml:space="preserve"> </w:t>
            </w:r>
            <w:r w:rsidR="00C2630E">
              <w:rPr>
                <w:color w:val="000000"/>
              </w:rPr>
              <w:t>умения</w:t>
            </w:r>
            <w:r w:rsidR="00C2630E" w:rsidRPr="006F0C99">
              <w:rPr>
                <w:color w:val="000000"/>
              </w:rPr>
              <w:t xml:space="preserve"> выполнять тесты с выбором ответа, тесты с  кратким ответом, а также задания со свободным ответом. </w:t>
            </w:r>
          </w:p>
        </w:tc>
      </w:tr>
    </w:tbl>
    <w:p w:rsidR="00C2630E" w:rsidRPr="00D70DBF" w:rsidRDefault="00C2630E" w:rsidP="00C2630E">
      <w:pPr>
        <w:pStyle w:val="a3"/>
        <w:ind w:left="720"/>
        <w:jc w:val="both"/>
      </w:pPr>
      <w:r w:rsidRPr="00D70DBF">
        <w:t>.</w:t>
      </w:r>
    </w:p>
    <w:p w:rsidR="00C2630E" w:rsidRPr="00D70DBF" w:rsidRDefault="00C2630E" w:rsidP="00C2630E">
      <w:pPr>
        <w:pStyle w:val="a3"/>
        <w:ind w:left="360"/>
        <w:jc w:val="both"/>
        <w:rPr>
          <w:b/>
          <w:i/>
          <w:color w:val="000000" w:themeColor="text1"/>
        </w:rPr>
      </w:pPr>
      <w:r w:rsidRPr="00D70DBF">
        <w:rPr>
          <w:b/>
          <w:i/>
          <w:color w:val="000000" w:themeColor="text1"/>
        </w:rPr>
        <w:t xml:space="preserve">        1.3. Рабочая программа разработана на основании нормативных правовых документов:</w:t>
      </w:r>
    </w:p>
    <w:p w:rsidR="00C2630E" w:rsidRPr="002C45A3" w:rsidRDefault="00C2630E" w:rsidP="00C2630E">
      <w:pPr>
        <w:pStyle w:val="a3"/>
        <w:numPr>
          <w:ilvl w:val="0"/>
          <w:numId w:val="3"/>
        </w:numPr>
        <w:jc w:val="both"/>
      </w:pPr>
      <w:r w:rsidRPr="002C45A3">
        <w:t>Закон Российской Федерации «Об образовании» от 10 июля 1992г. № 3266-1 (подпункт 7, пункт 2, статья 32).</w:t>
      </w:r>
    </w:p>
    <w:p w:rsidR="00C2630E" w:rsidRPr="002C45A3" w:rsidRDefault="00C2630E" w:rsidP="00C2630E">
      <w:pPr>
        <w:pStyle w:val="a3"/>
        <w:numPr>
          <w:ilvl w:val="0"/>
          <w:numId w:val="3"/>
        </w:numPr>
        <w:jc w:val="both"/>
      </w:pPr>
      <w:r w:rsidRPr="002C45A3">
        <w:t>Федеральный компонент государственного образовательного стандарта, утверждённого Приказом Минобразования РФ от 05.03.2004 года № 1089.</w:t>
      </w:r>
    </w:p>
    <w:p w:rsidR="00C2630E" w:rsidRPr="002C45A3" w:rsidRDefault="00C2630E" w:rsidP="00C2630E">
      <w:pPr>
        <w:pStyle w:val="a3"/>
        <w:numPr>
          <w:ilvl w:val="0"/>
          <w:numId w:val="3"/>
        </w:numPr>
        <w:jc w:val="both"/>
      </w:pPr>
      <w:r w:rsidRPr="002C45A3">
        <w:t>Примерная программа среднего (полного) общего образования по химии.</w:t>
      </w:r>
    </w:p>
    <w:p w:rsidR="00C2630E" w:rsidRPr="00887131" w:rsidRDefault="00C2630E" w:rsidP="00C2630E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Авторская программа</w:t>
      </w:r>
      <w:r w:rsidRPr="00887131">
        <w:rPr>
          <w:color w:val="000000" w:themeColor="text1"/>
        </w:rPr>
        <w:t xml:space="preserve"> курса химии для 10-11 классов общеобразовательных учреждений (профильный уровень) О.С.Габриеляна. </w:t>
      </w:r>
      <w:proofErr w:type="gramStart"/>
      <w:r w:rsidRPr="00887131">
        <w:rPr>
          <w:color w:val="000000" w:themeColor="text1"/>
        </w:rPr>
        <w:t>(Допущено Министерством образования и науки Российской Федерации. 4-е издание, стереотипное.</w:t>
      </w:r>
      <w:proofErr w:type="gramEnd"/>
      <w:r w:rsidRPr="00887131">
        <w:rPr>
          <w:color w:val="000000" w:themeColor="text1"/>
        </w:rPr>
        <w:t xml:space="preserve"> </w:t>
      </w:r>
      <w:proofErr w:type="gramStart"/>
      <w:r w:rsidRPr="00887131">
        <w:rPr>
          <w:color w:val="000000" w:themeColor="text1"/>
        </w:rPr>
        <w:t>М.: Дрофа, 2007).</w:t>
      </w:r>
      <w:proofErr w:type="gramEnd"/>
    </w:p>
    <w:p w:rsidR="00C2630E" w:rsidRDefault="00C2630E" w:rsidP="00C2630E">
      <w:pPr>
        <w:pStyle w:val="a3"/>
        <w:numPr>
          <w:ilvl w:val="0"/>
          <w:numId w:val="3"/>
        </w:numPr>
        <w:jc w:val="both"/>
      </w:pPr>
      <w:r>
        <w:t>ФИПИ. Кодификатор элементов содержания и требований к уровню подготовки, выпускников общеобразовательных учреждений для проведения  единого государственного экзамена по химии.</w:t>
      </w:r>
    </w:p>
    <w:p w:rsidR="00C2630E" w:rsidRDefault="00C2630E" w:rsidP="00C2630E">
      <w:pPr>
        <w:pStyle w:val="a3"/>
        <w:numPr>
          <w:ilvl w:val="0"/>
          <w:numId w:val="3"/>
        </w:numPr>
        <w:jc w:val="both"/>
      </w:pPr>
      <w:r>
        <w:lastRenderedPageBreak/>
        <w:t>ФИПИ. Спецификация контрольных измерительных материалов для проведения единого государственного экзамена по химии.</w:t>
      </w:r>
    </w:p>
    <w:p w:rsidR="00C2630E" w:rsidRPr="001D49F7" w:rsidRDefault="00C2630E" w:rsidP="00C2630E">
      <w:pPr>
        <w:pStyle w:val="a3"/>
        <w:numPr>
          <w:ilvl w:val="0"/>
          <w:numId w:val="3"/>
        </w:numPr>
        <w:jc w:val="both"/>
      </w:pPr>
      <w:r>
        <w:t>Демонстрационный вариант контрольных измерительных материалов единого государственного экзамена по химии.</w:t>
      </w:r>
    </w:p>
    <w:p w:rsidR="00C2630E" w:rsidRDefault="00C2630E" w:rsidP="00C2630E">
      <w:pPr>
        <w:pStyle w:val="a3"/>
        <w:jc w:val="both"/>
        <w:rPr>
          <w:b/>
          <w:i/>
          <w:color w:val="000000" w:themeColor="text1"/>
        </w:rPr>
      </w:pPr>
      <w:r w:rsidRPr="0013303E">
        <w:rPr>
          <w:b/>
          <w:i/>
          <w:color w:val="000000" w:themeColor="text1"/>
        </w:rPr>
        <w:t>1.4. При составлении Рабочей программы</w:t>
      </w:r>
      <w:r w:rsidRPr="0013303E">
        <w:rPr>
          <w:b/>
          <w:i/>
        </w:rPr>
        <w:t xml:space="preserve"> элективного предмета </w:t>
      </w:r>
      <w:r w:rsidRPr="0013303E">
        <w:rPr>
          <w:b/>
          <w:bCs/>
          <w:i/>
          <w:iCs/>
          <w:color w:val="000000"/>
        </w:rPr>
        <w:t xml:space="preserve">"Избранные главы </w:t>
      </w:r>
      <w:r w:rsidR="008A4048">
        <w:rPr>
          <w:b/>
          <w:bCs/>
          <w:i/>
          <w:iCs/>
          <w:color w:val="000000"/>
        </w:rPr>
        <w:t xml:space="preserve">общей </w:t>
      </w:r>
      <w:r w:rsidRPr="0013303E">
        <w:rPr>
          <w:b/>
          <w:bCs/>
          <w:i/>
          <w:iCs/>
          <w:color w:val="000000"/>
        </w:rPr>
        <w:t>химии»</w:t>
      </w:r>
      <w:r w:rsidRPr="0013303E">
        <w:rPr>
          <w:b/>
          <w:i/>
        </w:rPr>
        <w:t xml:space="preserve"> </w:t>
      </w:r>
      <w:r w:rsidRPr="0013303E">
        <w:rPr>
          <w:b/>
          <w:i/>
          <w:color w:val="000000" w:themeColor="text1"/>
        </w:rPr>
        <w:t xml:space="preserve"> из авторской программы  О.С.Габриеляна по химии для 10-11 классов (профильный уровень) были взяты вопросы необходимые для итоговой аттестации выпускников:</w:t>
      </w:r>
    </w:p>
    <w:p w:rsidR="008A4048" w:rsidRPr="0013303E" w:rsidRDefault="008A4048" w:rsidP="008A4048">
      <w:pPr>
        <w:pStyle w:val="a3"/>
        <w:numPr>
          <w:ilvl w:val="0"/>
          <w:numId w:val="10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Периодический закон и периодическая система химических элементов Д.И.Менделеева с позиции учения о строении атома;</w:t>
      </w:r>
    </w:p>
    <w:p w:rsidR="008A4048" w:rsidRPr="008A4048" w:rsidRDefault="008A4048" w:rsidP="008A4048">
      <w:pPr>
        <w:pStyle w:val="a3"/>
        <w:numPr>
          <w:ilvl w:val="0"/>
          <w:numId w:val="9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классификация неорганических и органических веществ;</w:t>
      </w:r>
    </w:p>
    <w:p w:rsidR="008A4048" w:rsidRPr="008A4048" w:rsidRDefault="008A4048" w:rsidP="008A4048">
      <w:pPr>
        <w:pStyle w:val="a3"/>
        <w:numPr>
          <w:ilvl w:val="0"/>
          <w:numId w:val="9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химические свойства неорганических и органических соединений, их получение и применение;</w:t>
      </w:r>
    </w:p>
    <w:p w:rsidR="008A4048" w:rsidRDefault="008A4048" w:rsidP="008A4048">
      <w:pPr>
        <w:pStyle w:val="a3"/>
        <w:numPr>
          <w:ilvl w:val="0"/>
          <w:numId w:val="9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генетическая связь неорганических и органических соединений;</w:t>
      </w:r>
    </w:p>
    <w:p w:rsidR="00C2630E" w:rsidRDefault="00C2630E" w:rsidP="00C2630E">
      <w:pPr>
        <w:pStyle w:val="a3"/>
        <w:jc w:val="both"/>
        <w:rPr>
          <w:b/>
          <w:bCs/>
          <w:i/>
          <w:iCs/>
          <w:color w:val="000000"/>
        </w:rPr>
      </w:pPr>
      <w:r>
        <w:rPr>
          <w:b/>
          <w:i/>
          <w:color w:val="000000" w:themeColor="text1"/>
        </w:rPr>
        <w:t xml:space="preserve">1.5. </w:t>
      </w:r>
      <w:r w:rsidRPr="00D70DBF">
        <w:rPr>
          <w:b/>
          <w:i/>
          <w:color w:val="000000" w:themeColor="text1"/>
        </w:rPr>
        <w:t xml:space="preserve">Информация о количестве учебных часов, на которое рассчитана </w:t>
      </w:r>
      <w:r>
        <w:rPr>
          <w:b/>
          <w:i/>
          <w:color w:val="000000" w:themeColor="text1"/>
        </w:rPr>
        <w:t xml:space="preserve">рабочая </w:t>
      </w:r>
      <w:r w:rsidRPr="00D70DBF">
        <w:rPr>
          <w:b/>
          <w:i/>
          <w:color w:val="000000" w:themeColor="text1"/>
        </w:rPr>
        <w:t>программа</w:t>
      </w:r>
      <w:r w:rsidRPr="0013303E">
        <w:rPr>
          <w:b/>
          <w:i/>
        </w:rPr>
        <w:t xml:space="preserve"> элективного предмета </w:t>
      </w:r>
      <w:r w:rsidRPr="0013303E">
        <w:rPr>
          <w:b/>
          <w:bCs/>
          <w:i/>
          <w:iCs/>
          <w:color w:val="000000"/>
        </w:rPr>
        <w:t xml:space="preserve">"Избранные главы </w:t>
      </w:r>
      <w:r w:rsidR="008A4048">
        <w:rPr>
          <w:b/>
          <w:bCs/>
          <w:i/>
          <w:iCs/>
          <w:color w:val="000000"/>
        </w:rPr>
        <w:t>общей</w:t>
      </w:r>
      <w:r w:rsidRPr="0013303E">
        <w:rPr>
          <w:b/>
          <w:bCs/>
          <w:i/>
          <w:iCs/>
          <w:color w:val="000000"/>
        </w:rPr>
        <w:t xml:space="preserve"> химии»</w:t>
      </w:r>
      <w:r>
        <w:rPr>
          <w:b/>
          <w:bCs/>
          <w:i/>
          <w:iCs/>
          <w:color w:val="000000"/>
        </w:rPr>
        <w:t>.</w:t>
      </w:r>
    </w:p>
    <w:p w:rsidR="00C2630E" w:rsidRPr="0013303E" w:rsidRDefault="00C2630E" w:rsidP="00C2630E">
      <w:pPr>
        <w:pStyle w:val="a3"/>
        <w:jc w:val="both"/>
      </w:pPr>
      <w:r w:rsidRPr="002C45A3">
        <w:t xml:space="preserve">           Для реализации рабочей программы</w:t>
      </w:r>
      <w:r w:rsidRPr="00430FAD">
        <w:rPr>
          <w:b/>
          <w:i/>
        </w:rPr>
        <w:t xml:space="preserve"> </w:t>
      </w:r>
      <w:r w:rsidRPr="00430FAD">
        <w:t xml:space="preserve">курса по выбору "Избранные </w:t>
      </w:r>
      <w:r>
        <w:t xml:space="preserve">главы </w:t>
      </w:r>
      <w:r w:rsidR="008A4048">
        <w:t xml:space="preserve">общей </w:t>
      </w:r>
      <w:r w:rsidRPr="00430FAD">
        <w:t>химии"</w:t>
      </w:r>
      <w:r>
        <w:rPr>
          <w:b/>
          <w:i/>
        </w:rPr>
        <w:t xml:space="preserve"> </w:t>
      </w:r>
      <w:r w:rsidRPr="002C45A3">
        <w:t>отведено</w:t>
      </w:r>
      <w:r w:rsidRPr="002C45A3">
        <w:rPr>
          <w:i/>
        </w:rPr>
        <w:t xml:space="preserve"> </w:t>
      </w:r>
      <w:r>
        <w:rPr>
          <w:i/>
        </w:rPr>
        <w:t>3</w:t>
      </w:r>
      <w:r w:rsidRPr="002C45A3">
        <w:rPr>
          <w:i/>
        </w:rPr>
        <w:t>4</w:t>
      </w:r>
      <w:r>
        <w:t xml:space="preserve">  часа за счёт школьного компонента.</w:t>
      </w:r>
    </w:p>
    <w:p w:rsidR="00C2630E" w:rsidRPr="0013303E" w:rsidRDefault="00C2630E" w:rsidP="00C2630E">
      <w:pPr>
        <w:pStyle w:val="a3"/>
        <w:jc w:val="both"/>
        <w:rPr>
          <w:b/>
          <w:bCs/>
          <w:i/>
          <w:iCs/>
          <w:color w:val="000000"/>
        </w:rPr>
      </w:pPr>
      <w:r>
        <w:rPr>
          <w:b/>
          <w:i/>
          <w:color w:val="000000" w:themeColor="text1"/>
        </w:rPr>
        <w:t xml:space="preserve">  1.6</w:t>
      </w:r>
      <w:r w:rsidRPr="00D70DBF">
        <w:rPr>
          <w:b/>
          <w:i/>
          <w:color w:val="000000" w:themeColor="text1"/>
        </w:rPr>
        <w:t>. Форма организации образовательного процесса, а также преобладающие формы контроля знаний, умений, навыков, промежуточной и  итоговой аттестации учащихся.</w:t>
      </w:r>
    </w:p>
    <w:p w:rsidR="00C2630E" w:rsidRPr="00D70DBF" w:rsidRDefault="00C2630E" w:rsidP="00C2630E">
      <w:pPr>
        <w:pStyle w:val="a3"/>
        <w:jc w:val="both"/>
      </w:pPr>
      <w:r w:rsidRPr="00D70DBF">
        <w:rPr>
          <w:color w:val="000000" w:themeColor="text1"/>
        </w:rPr>
        <w:t xml:space="preserve">Рабочая </w:t>
      </w:r>
      <w:r w:rsidRPr="00D70DBF">
        <w:t xml:space="preserve">программа предусматривает формирование у учащихся </w:t>
      </w:r>
      <w:proofErr w:type="spellStart"/>
      <w:r w:rsidRPr="00D70DBF">
        <w:t>общеучебных</w:t>
      </w:r>
      <w:proofErr w:type="spellEnd"/>
      <w:r w:rsidRPr="00D70DBF">
        <w:t xml:space="preserve"> умений и навыков, универсальных способов деятельности и ключевых компетенций. В этом направлении приоритетами для </w:t>
      </w:r>
      <w:r>
        <w:t xml:space="preserve">элективного </w:t>
      </w:r>
      <w:r w:rsidRPr="00D70DBF">
        <w:t xml:space="preserve">предмета являются: </w:t>
      </w:r>
    </w:p>
    <w:p w:rsidR="00C2630E" w:rsidRPr="00D70DBF" w:rsidRDefault="00C2630E" w:rsidP="00C2630E">
      <w:pPr>
        <w:pStyle w:val="a3"/>
        <w:numPr>
          <w:ilvl w:val="0"/>
          <w:numId w:val="5"/>
        </w:numPr>
        <w:jc w:val="both"/>
      </w:pPr>
      <w:r w:rsidRPr="00D70DBF"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C2630E" w:rsidRPr="00D70DBF" w:rsidRDefault="00C2630E" w:rsidP="00C2630E">
      <w:pPr>
        <w:pStyle w:val="a3"/>
        <w:numPr>
          <w:ilvl w:val="0"/>
          <w:numId w:val="5"/>
        </w:numPr>
        <w:jc w:val="both"/>
      </w:pPr>
      <w:r w:rsidRPr="00D70DBF">
        <w:t>использование элементов причинно-следственного и структурно-функционального анализа;</w:t>
      </w:r>
    </w:p>
    <w:p w:rsidR="00C2630E" w:rsidRPr="00D70DBF" w:rsidRDefault="00C2630E" w:rsidP="00C2630E">
      <w:pPr>
        <w:pStyle w:val="a3"/>
        <w:numPr>
          <w:ilvl w:val="0"/>
          <w:numId w:val="5"/>
        </w:numPr>
        <w:jc w:val="both"/>
      </w:pPr>
      <w:r w:rsidRPr="00D70DBF">
        <w:t xml:space="preserve"> определение сущностных характеристик изучаемого объекта;  </w:t>
      </w:r>
    </w:p>
    <w:p w:rsidR="00C2630E" w:rsidRPr="00D70DBF" w:rsidRDefault="00C2630E" w:rsidP="00C2630E">
      <w:pPr>
        <w:pStyle w:val="a3"/>
        <w:numPr>
          <w:ilvl w:val="0"/>
          <w:numId w:val="5"/>
        </w:numPr>
        <w:jc w:val="both"/>
      </w:pPr>
      <w:r w:rsidRPr="00D70DBF">
        <w:t xml:space="preserve">умение развернуто обосновывать суждения, давать определения, приводить доказательства; </w:t>
      </w:r>
    </w:p>
    <w:p w:rsidR="00C2630E" w:rsidRPr="00D70DBF" w:rsidRDefault="00C2630E" w:rsidP="00C2630E">
      <w:pPr>
        <w:pStyle w:val="a3"/>
        <w:numPr>
          <w:ilvl w:val="0"/>
          <w:numId w:val="5"/>
        </w:numPr>
        <w:jc w:val="both"/>
        <w:rPr>
          <w:color w:val="FF0000"/>
        </w:rPr>
      </w:pPr>
      <w:r w:rsidRPr="00D70DBF">
        <w:t xml:space="preserve">использование </w:t>
      </w:r>
      <w:proofErr w:type="spellStart"/>
      <w:r w:rsidRPr="00D70DBF">
        <w:t>мультимедийных</w:t>
      </w:r>
      <w:proofErr w:type="spellEnd"/>
      <w:r w:rsidRPr="00D70DBF">
        <w:t xml:space="preserve">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  <w:r w:rsidRPr="00D70DBF">
        <w:rPr>
          <w:color w:val="FF0000"/>
        </w:rPr>
        <w:t xml:space="preserve">      </w:t>
      </w:r>
    </w:p>
    <w:p w:rsidR="00C2630E" w:rsidRPr="00D70DBF" w:rsidRDefault="00C2630E" w:rsidP="00C2630E">
      <w:pPr>
        <w:pStyle w:val="a3"/>
        <w:jc w:val="both"/>
      </w:pPr>
      <w:r w:rsidRPr="00D70DBF">
        <w:rPr>
          <w:b/>
          <w:i/>
          <w:color w:val="4F6228" w:themeColor="accent3" w:themeShade="80"/>
        </w:rPr>
        <w:t>Основной формой</w:t>
      </w:r>
      <w:r w:rsidRPr="00D70DBF">
        <w:t xml:space="preserve"> организации учебного процесса является</w:t>
      </w:r>
      <w:r w:rsidR="008A4048">
        <w:t xml:space="preserve"> урок</w:t>
      </w:r>
      <w:r w:rsidRPr="00D70DBF">
        <w:t>.</w:t>
      </w:r>
    </w:p>
    <w:p w:rsidR="00C2630E" w:rsidRPr="00D70DBF" w:rsidRDefault="00C2630E" w:rsidP="00C2630E">
      <w:pPr>
        <w:pStyle w:val="a3"/>
        <w:jc w:val="both"/>
        <w:rPr>
          <w:b/>
        </w:rPr>
      </w:pPr>
      <w:r w:rsidRPr="00D70DBF">
        <w:rPr>
          <w:b/>
        </w:rPr>
        <w:t>Типы уроков:</w:t>
      </w:r>
    </w:p>
    <w:p w:rsidR="00C2630E" w:rsidRPr="00D70DBF" w:rsidRDefault="00C2630E" w:rsidP="00C2630E">
      <w:pPr>
        <w:pStyle w:val="a3"/>
        <w:numPr>
          <w:ilvl w:val="0"/>
          <w:numId w:val="6"/>
        </w:numPr>
        <w:jc w:val="both"/>
      </w:pPr>
      <w:r>
        <w:t>урок систематизации и обобщения</w:t>
      </w:r>
      <w:r w:rsidRPr="00D70DBF">
        <w:t xml:space="preserve"> изученного материала;</w:t>
      </w:r>
    </w:p>
    <w:p w:rsidR="00C2630E" w:rsidRPr="00D70DBF" w:rsidRDefault="00C2630E" w:rsidP="00C2630E">
      <w:pPr>
        <w:pStyle w:val="a3"/>
        <w:numPr>
          <w:ilvl w:val="0"/>
          <w:numId w:val="6"/>
        </w:numPr>
        <w:jc w:val="both"/>
      </w:pPr>
      <w:r w:rsidRPr="00D70DBF">
        <w:t>урок проверки и оценки знаний;</w:t>
      </w:r>
    </w:p>
    <w:p w:rsidR="00C2630E" w:rsidRPr="00D70DBF" w:rsidRDefault="00C2630E" w:rsidP="00C2630E">
      <w:pPr>
        <w:pStyle w:val="a3"/>
        <w:jc w:val="both"/>
        <w:rPr>
          <w:color w:val="000000" w:themeColor="text1"/>
        </w:rPr>
      </w:pPr>
      <w:r w:rsidRPr="00D70DBF">
        <w:rPr>
          <w:color w:val="000000" w:themeColor="text1"/>
        </w:rPr>
        <w:t>Преобладающие формы текущего к</w:t>
      </w:r>
      <w:r>
        <w:rPr>
          <w:color w:val="000000" w:themeColor="text1"/>
        </w:rPr>
        <w:t>онтроля знаний, умений, навыков</w:t>
      </w:r>
      <w:r w:rsidRPr="00D70DBF">
        <w:rPr>
          <w:color w:val="000000" w:themeColor="text1"/>
        </w:rPr>
        <w:t xml:space="preserve"> –  фронтальный опрос, беседа, проверочные работы в тестовой форме.</w:t>
      </w:r>
    </w:p>
    <w:p w:rsidR="00C2630E" w:rsidRPr="00D70DBF" w:rsidRDefault="00C2630E" w:rsidP="00C2630E">
      <w:pPr>
        <w:pStyle w:val="a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1.7</w:t>
      </w:r>
      <w:r w:rsidRPr="00D70DBF">
        <w:rPr>
          <w:b/>
          <w:color w:val="000000" w:themeColor="text1"/>
        </w:rPr>
        <w:t xml:space="preserve">. Учебно-методический комплект, </w:t>
      </w:r>
      <w:proofErr w:type="gramStart"/>
      <w:r w:rsidRPr="00D70DBF">
        <w:rPr>
          <w:b/>
          <w:color w:val="000000" w:themeColor="text1"/>
        </w:rPr>
        <w:t>используемой</w:t>
      </w:r>
      <w:proofErr w:type="gramEnd"/>
      <w:r w:rsidRPr="00D70DBF">
        <w:rPr>
          <w:b/>
          <w:color w:val="000000" w:themeColor="text1"/>
        </w:rPr>
        <w:t xml:space="preserve"> для достижения поставленных целей:</w:t>
      </w:r>
    </w:p>
    <w:p w:rsidR="00C2630E" w:rsidRPr="00D70DBF" w:rsidRDefault="00C2630E" w:rsidP="00C2630E">
      <w:pPr>
        <w:pStyle w:val="a3"/>
        <w:numPr>
          <w:ilvl w:val="0"/>
          <w:numId w:val="4"/>
        </w:numPr>
        <w:jc w:val="both"/>
        <w:rPr>
          <w:color w:val="000000" w:themeColor="text1"/>
        </w:rPr>
      </w:pPr>
      <w:r w:rsidRPr="00D70DBF">
        <w:rPr>
          <w:color w:val="000000" w:themeColor="text1"/>
        </w:rPr>
        <w:t xml:space="preserve">учебник О.С.Габриелян. </w:t>
      </w:r>
      <w:r w:rsidR="00A75A8D">
        <w:rPr>
          <w:color w:val="000000" w:themeColor="text1"/>
        </w:rPr>
        <w:t>Химия 11</w:t>
      </w:r>
      <w:r w:rsidRPr="00D70DBF">
        <w:rPr>
          <w:color w:val="000000" w:themeColor="text1"/>
        </w:rPr>
        <w:t xml:space="preserve"> класс.</w:t>
      </w:r>
      <w:r>
        <w:rPr>
          <w:color w:val="000000" w:themeColor="text1"/>
        </w:rPr>
        <w:t xml:space="preserve"> Профильный уровень. </w:t>
      </w:r>
      <w:r w:rsidRPr="00D70DBF">
        <w:rPr>
          <w:color w:val="000000" w:themeColor="text1"/>
        </w:rPr>
        <w:t xml:space="preserve"> М.: Дрофа, 2009.</w:t>
      </w:r>
    </w:p>
    <w:p w:rsidR="00C2630E" w:rsidRPr="00D70DBF" w:rsidRDefault="00A75A8D" w:rsidP="00C2630E">
      <w:pPr>
        <w:pStyle w:val="a3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«Общая </w:t>
      </w:r>
      <w:r w:rsidR="00C2630E" w:rsidRPr="00D70DBF">
        <w:rPr>
          <w:color w:val="000000" w:themeColor="text1"/>
        </w:rPr>
        <w:t xml:space="preserve"> химия в тестах, задачах, упражнениях</w:t>
      </w:r>
      <w:r>
        <w:rPr>
          <w:color w:val="000000" w:themeColor="text1"/>
        </w:rPr>
        <w:t>». 11</w:t>
      </w:r>
      <w:r w:rsidR="00C2630E" w:rsidRPr="00D70DBF">
        <w:rPr>
          <w:color w:val="000000" w:themeColor="text1"/>
        </w:rPr>
        <w:t xml:space="preserve"> класс. </w:t>
      </w:r>
    </w:p>
    <w:p w:rsidR="00A75A8D" w:rsidRDefault="00C2630E" w:rsidP="00A75A8D">
      <w:pPr>
        <w:pStyle w:val="a3"/>
        <w:ind w:left="284"/>
        <w:jc w:val="both"/>
        <w:rPr>
          <w:color w:val="000000" w:themeColor="text1"/>
        </w:rPr>
      </w:pPr>
      <w:r w:rsidRPr="00D70DBF">
        <w:rPr>
          <w:color w:val="000000" w:themeColor="text1"/>
        </w:rPr>
        <w:t xml:space="preserve">      </w:t>
      </w:r>
      <w:r w:rsidR="00A75A8D">
        <w:rPr>
          <w:color w:val="000000" w:themeColor="text1"/>
        </w:rPr>
        <w:t xml:space="preserve">   </w:t>
      </w:r>
      <w:r w:rsidRPr="00D70DBF">
        <w:rPr>
          <w:color w:val="000000" w:themeColor="text1"/>
        </w:rPr>
        <w:t>О.С.Габриелян, И.Г.Остроумов, А.Г.Введенская. М.: Дрофа, 2007.</w:t>
      </w:r>
    </w:p>
    <w:p w:rsidR="00A75A8D" w:rsidRDefault="00A75A8D" w:rsidP="00A75A8D">
      <w:pPr>
        <w:pStyle w:val="a3"/>
        <w:numPr>
          <w:ilvl w:val="0"/>
          <w:numId w:val="14"/>
        </w:numPr>
        <w:jc w:val="both"/>
        <w:rPr>
          <w:color w:val="000000" w:themeColor="text1"/>
        </w:rPr>
      </w:pPr>
      <w:r>
        <w:rPr>
          <w:color w:val="000000" w:themeColor="text1"/>
        </w:rPr>
        <w:t>ФИПИ. ЕГЭ. «Единый государственный экзамен. Химия. Актив – тренинг». Под редакцией А.А.Кавериной. М: Национальное образование. 2012.</w:t>
      </w:r>
    </w:p>
    <w:p w:rsidR="00A75A8D" w:rsidRDefault="00A75A8D" w:rsidP="00A75A8D">
      <w:pPr>
        <w:pStyle w:val="a3"/>
        <w:numPr>
          <w:ilvl w:val="0"/>
          <w:numId w:val="14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Контрольно-измерительные материалы по подготовке к ЕГЭ </w:t>
      </w:r>
      <w:r w:rsidR="00D711BD">
        <w:rPr>
          <w:color w:val="000000" w:themeColor="text1"/>
        </w:rPr>
        <w:t>МИОО.</w:t>
      </w:r>
    </w:p>
    <w:p w:rsidR="00D711BD" w:rsidRPr="00D70DBF" w:rsidRDefault="00D711BD" w:rsidP="00A75A8D">
      <w:pPr>
        <w:pStyle w:val="a3"/>
        <w:numPr>
          <w:ilvl w:val="0"/>
          <w:numId w:val="14"/>
        </w:numPr>
        <w:jc w:val="both"/>
        <w:rPr>
          <w:color w:val="000000" w:themeColor="text1"/>
        </w:rPr>
      </w:pPr>
      <w:r>
        <w:rPr>
          <w:color w:val="000000" w:themeColor="text1"/>
        </w:rPr>
        <w:t>Интернет виртуальная химическая школа</w:t>
      </w:r>
    </w:p>
    <w:p w:rsidR="00DE59FC" w:rsidRDefault="007D0428"/>
    <w:p w:rsidR="002F138E" w:rsidRDefault="002F138E"/>
    <w:p w:rsidR="002F138E" w:rsidRDefault="002F138E"/>
    <w:p w:rsidR="002F138E" w:rsidRDefault="002F138E"/>
    <w:p w:rsidR="00D032DC" w:rsidRDefault="002F138E" w:rsidP="00D032DC">
      <w:pPr>
        <w:pStyle w:val="a3"/>
        <w:jc w:val="center"/>
        <w:rPr>
          <w:rFonts w:asciiTheme="majorHAnsi" w:hAnsiTheme="majorHAnsi"/>
          <w:b/>
        </w:rPr>
      </w:pPr>
      <w:r w:rsidRPr="002F138E">
        <w:rPr>
          <w:rFonts w:asciiTheme="majorHAnsi" w:hAnsiTheme="majorHAnsi"/>
          <w:b/>
        </w:rPr>
        <w:lastRenderedPageBreak/>
        <w:t>СОДЕРЖАНИЕ</w:t>
      </w:r>
    </w:p>
    <w:p w:rsidR="00D032DC" w:rsidRDefault="002F138E" w:rsidP="00D032DC">
      <w:pPr>
        <w:pStyle w:val="a3"/>
        <w:jc w:val="center"/>
        <w:rPr>
          <w:rFonts w:asciiTheme="majorHAnsi" w:hAnsiTheme="majorHAnsi"/>
          <w:b/>
        </w:rPr>
      </w:pPr>
      <w:r w:rsidRPr="002F138E">
        <w:rPr>
          <w:rFonts w:asciiTheme="majorHAnsi" w:hAnsiTheme="majorHAnsi"/>
          <w:b/>
        </w:rPr>
        <w:t xml:space="preserve">ОБРАЗОАТЕЛЬНОЙ ПРОГРАММЫ </w:t>
      </w:r>
    </w:p>
    <w:p w:rsidR="002F138E" w:rsidRPr="00D032DC" w:rsidRDefault="00D032DC" w:rsidP="00D032DC">
      <w:pPr>
        <w:pStyle w:val="a3"/>
        <w:jc w:val="center"/>
        <w:rPr>
          <w:rFonts w:asciiTheme="majorHAnsi" w:hAnsiTheme="majorHAnsi"/>
          <w:b/>
        </w:rPr>
      </w:pPr>
      <w:r w:rsidRPr="00D032DC">
        <w:rPr>
          <w:rFonts w:ascii="Cambria" w:eastAsia="Times New Roman" w:hAnsi="Cambria" w:cs="Times New Roman"/>
          <w:b/>
          <w:bCs/>
          <w:color w:val="000000"/>
          <w:lang w:eastAsia="ru-RU"/>
        </w:rPr>
        <w:t>ЭЛЕКТИВНОГО ПРЕДМЕТА «</w:t>
      </w:r>
      <w:r w:rsidRPr="00D032DC">
        <w:rPr>
          <w:rFonts w:ascii="Cambria" w:eastAsia="Times New Roman" w:hAnsi="Cambria" w:cs="Times New Roman"/>
          <w:b/>
          <w:bCs/>
          <w:color w:val="000000"/>
          <w:sz w:val="28"/>
          <w:szCs w:val="28"/>
          <w:lang w:eastAsia="ru-RU"/>
        </w:rPr>
        <w:t>Избранные главы общей химии»</w:t>
      </w:r>
      <w:r w:rsidRPr="00D032DC">
        <w:rPr>
          <w:rFonts w:asciiTheme="majorHAnsi" w:hAnsiTheme="majorHAnsi"/>
          <w:b/>
        </w:rPr>
        <w:t xml:space="preserve"> </w:t>
      </w:r>
    </w:p>
    <w:p w:rsidR="00D032DC" w:rsidRDefault="00D032DC" w:rsidP="002F138E">
      <w:pPr>
        <w:pStyle w:val="a3"/>
        <w:rPr>
          <w:b/>
          <w:sz w:val="28"/>
          <w:szCs w:val="28"/>
          <w:u w:val="single"/>
        </w:rPr>
      </w:pPr>
    </w:p>
    <w:p w:rsidR="002F138E" w:rsidRPr="00A34901" w:rsidRDefault="002F138E" w:rsidP="002F138E">
      <w:pPr>
        <w:pStyle w:val="a3"/>
        <w:rPr>
          <w:i/>
          <w:sz w:val="28"/>
          <w:szCs w:val="28"/>
        </w:rPr>
      </w:pPr>
      <w:r w:rsidRPr="00A34901">
        <w:rPr>
          <w:b/>
          <w:sz w:val="28"/>
          <w:szCs w:val="28"/>
          <w:u w:val="single"/>
        </w:rPr>
        <w:t>Тема 1.</w:t>
      </w:r>
      <w:r w:rsidRPr="00A34901">
        <w:rPr>
          <w:sz w:val="28"/>
          <w:szCs w:val="28"/>
        </w:rPr>
        <w:t xml:space="preserve">  </w:t>
      </w:r>
      <w:r w:rsidRPr="00A34901">
        <w:rPr>
          <w:i/>
          <w:sz w:val="28"/>
          <w:szCs w:val="28"/>
        </w:rPr>
        <w:t>Строение атома. Периодический закон и периодическая система химических элементов с позиции учения о строении атома (5ч).</w:t>
      </w:r>
    </w:p>
    <w:p w:rsidR="002A6EB1" w:rsidRDefault="002A6EB1" w:rsidP="002F138E">
      <w:pPr>
        <w:pStyle w:val="a3"/>
        <w:rPr>
          <w:b/>
          <w:i/>
        </w:rPr>
      </w:pPr>
    </w:p>
    <w:p w:rsidR="00A34901" w:rsidRPr="00D032DC" w:rsidRDefault="002F138E" w:rsidP="002F138E">
      <w:pPr>
        <w:pStyle w:val="a3"/>
      </w:pPr>
      <w:r w:rsidRPr="002A6EB1">
        <w:rPr>
          <w:b/>
          <w:i/>
        </w:rPr>
        <w:t>Атом сложная частица</w:t>
      </w:r>
      <w:r w:rsidRPr="002A6EB1">
        <w:rPr>
          <w:i/>
        </w:rPr>
        <w:t>.</w:t>
      </w:r>
      <w:r w:rsidR="002A6EB1">
        <w:t xml:space="preserve"> </w:t>
      </w:r>
      <w:r w:rsidR="002A6EB1" w:rsidRPr="002A6EB1">
        <w:t xml:space="preserve"> </w:t>
      </w:r>
      <w:r w:rsidR="00D032DC" w:rsidRPr="002A6EB1">
        <w:rPr>
          <w:b/>
          <w:i/>
        </w:rPr>
        <w:t>Состояние электронов в атоме</w:t>
      </w:r>
      <w:proofErr w:type="gramStart"/>
      <w:r w:rsidR="00D032DC" w:rsidRPr="002A6EB1">
        <w:t xml:space="preserve"> </w:t>
      </w:r>
      <w:r w:rsidR="00D032DC">
        <w:t>.</w:t>
      </w:r>
      <w:proofErr w:type="gramEnd"/>
      <w:r w:rsidR="00D032DC">
        <w:t xml:space="preserve"> </w:t>
      </w:r>
      <w:r w:rsidR="002A6EB1" w:rsidRPr="002A6EB1">
        <w:t>Дуализм частиц микромира.</w:t>
      </w:r>
    </w:p>
    <w:p w:rsidR="00A34901" w:rsidRPr="00D032DC" w:rsidRDefault="002A6EB1" w:rsidP="002A6EB1">
      <w:pPr>
        <w:pStyle w:val="a3"/>
      </w:pPr>
      <w:r w:rsidRPr="002A6EB1">
        <w:t xml:space="preserve">Электронное облако и </w:t>
      </w:r>
      <w:proofErr w:type="spellStart"/>
      <w:r w:rsidRPr="002A6EB1">
        <w:t>орбиталь</w:t>
      </w:r>
      <w:proofErr w:type="spellEnd"/>
      <w:r w:rsidRPr="002A6EB1">
        <w:t xml:space="preserve">, квантовые числа, формы орбиталей, энергетические уровни и подуровни. Строение электронных оболочек атомов, принцип Паули и правило </w:t>
      </w:r>
      <w:proofErr w:type="spellStart"/>
      <w:r w:rsidRPr="002A6EB1">
        <w:t>Гунда</w:t>
      </w:r>
      <w:proofErr w:type="spellEnd"/>
      <w:r w:rsidRPr="002A6EB1">
        <w:t>, электронная классификация элементов.</w:t>
      </w:r>
    </w:p>
    <w:p w:rsidR="00D032DC" w:rsidRDefault="00D032DC" w:rsidP="002A6EB1">
      <w:pPr>
        <w:pStyle w:val="a3"/>
        <w:rPr>
          <w:b/>
          <w:i/>
          <w:lang w:eastAsia="ru-RU"/>
        </w:rPr>
      </w:pPr>
    </w:p>
    <w:p w:rsidR="002A6EB1" w:rsidRDefault="002A6EB1" w:rsidP="002A6EB1">
      <w:pPr>
        <w:pStyle w:val="a3"/>
        <w:rPr>
          <w:lang w:eastAsia="ru-RU"/>
        </w:rPr>
      </w:pPr>
      <w:r w:rsidRPr="002A6EB1">
        <w:rPr>
          <w:b/>
          <w:i/>
          <w:lang w:eastAsia="ru-RU"/>
        </w:rPr>
        <w:t>Валентные возможности атомов химических элементов</w:t>
      </w:r>
      <w:r w:rsidRPr="002A6EB1">
        <w:rPr>
          <w:i/>
          <w:lang w:eastAsia="ru-RU"/>
        </w:rPr>
        <w:t xml:space="preserve">. </w:t>
      </w:r>
      <w:r w:rsidRPr="002A6EB1">
        <w:rPr>
          <w:lang w:eastAsia="ru-RU"/>
        </w:rPr>
        <w:t xml:space="preserve">Валентные возможности атомов химических элементов, обусловленные: а) числом </w:t>
      </w:r>
      <w:proofErr w:type="spellStart"/>
      <w:r w:rsidRPr="002A6EB1">
        <w:rPr>
          <w:lang w:eastAsia="ru-RU"/>
        </w:rPr>
        <w:t>неспаренных</w:t>
      </w:r>
      <w:proofErr w:type="spellEnd"/>
      <w:r w:rsidRPr="002A6EB1">
        <w:rPr>
          <w:lang w:eastAsia="ru-RU"/>
        </w:rPr>
        <w:t xml:space="preserve"> электронов в норма</w:t>
      </w:r>
      <w:r w:rsidR="00C2630E">
        <w:rPr>
          <w:lang w:eastAsia="ru-RU"/>
        </w:rPr>
        <w:t>льном и возбуждённом состояниях</w:t>
      </w:r>
      <w:r w:rsidRPr="002A6EB1">
        <w:rPr>
          <w:lang w:eastAsia="ru-RU"/>
        </w:rPr>
        <w:t>; б) наличием свободных электронных пар и орбиталей.</w:t>
      </w:r>
    </w:p>
    <w:p w:rsidR="00A34901" w:rsidRDefault="00A34901" w:rsidP="002A6EB1">
      <w:pPr>
        <w:pStyle w:val="a3"/>
        <w:rPr>
          <w:b/>
          <w:i/>
          <w:lang w:eastAsia="ru-RU"/>
        </w:rPr>
      </w:pPr>
    </w:p>
    <w:p w:rsidR="002A6EB1" w:rsidRDefault="002A6EB1" w:rsidP="002A6EB1">
      <w:pPr>
        <w:pStyle w:val="a3"/>
        <w:rPr>
          <w:lang w:eastAsia="ru-RU"/>
        </w:rPr>
      </w:pPr>
      <w:r w:rsidRPr="002A6EB1">
        <w:rPr>
          <w:b/>
          <w:i/>
          <w:lang w:eastAsia="ru-RU"/>
        </w:rPr>
        <w:t>Периодический закон и периодическая система химических элементов Д.И.Мендел</w:t>
      </w:r>
      <w:r>
        <w:rPr>
          <w:b/>
          <w:i/>
          <w:lang w:eastAsia="ru-RU"/>
        </w:rPr>
        <w:t>е</w:t>
      </w:r>
      <w:r w:rsidRPr="002A6EB1">
        <w:rPr>
          <w:b/>
          <w:i/>
          <w:lang w:eastAsia="ru-RU"/>
        </w:rPr>
        <w:t>ева и строение атома.</w:t>
      </w:r>
      <w:r w:rsidRPr="002A6EB1">
        <w:t xml:space="preserve"> </w:t>
      </w:r>
      <w:r w:rsidRPr="002A6EB1">
        <w:rPr>
          <w:lang w:eastAsia="ru-RU"/>
        </w:rPr>
        <w:t>Причины изменения свойств элементов в группах и периодах, в том числе больших.</w:t>
      </w:r>
    </w:p>
    <w:p w:rsidR="00A34901" w:rsidRDefault="00A34901" w:rsidP="002A6EB1">
      <w:pPr>
        <w:pStyle w:val="a3"/>
        <w:rPr>
          <w:b/>
          <w:i/>
          <w:lang w:eastAsia="ru-RU"/>
        </w:rPr>
      </w:pPr>
    </w:p>
    <w:p w:rsidR="002A6EB1" w:rsidRDefault="002A6EB1" w:rsidP="002A6EB1">
      <w:pPr>
        <w:pStyle w:val="a3"/>
        <w:rPr>
          <w:lang w:eastAsia="ru-RU"/>
        </w:rPr>
      </w:pPr>
      <w:r w:rsidRPr="002A6EB1">
        <w:rPr>
          <w:b/>
          <w:i/>
          <w:lang w:eastAsia="ru-RU"/>
        </w:rPr>
        <w:t>Характеристика кислотно-основных свойств летучих водородных соединений неметаллов</w:t>
      </w:r>
      <w:r>
        <w:rPr>
          <w:b/>
          <w:i/>
          <w:lang w:eastAsia="ru-RU"/>
        </w:rPr>
        <w:t>.</w:t>
      </w:r>
      <w:r w:rsidRPr="002A6EB1">
        <w:t xml:space="preserve"> </w:t>
      </w:r>
      <w:proofErr w:type="spellStart"/>
      <w:r w:rsidRPr="002A6EB1">
        <w:rPr>
          <w:lang w:eastAsia="ru-RU"/>
        </w:rPr>
        <w:t>Протолитическая</w:t>
      </w:r>
      <w:proofErr w:type="spellEnd"/>
      <w:r w:rsidRPr="002A6EB1">
        <w:rPr>
          <w:lang w:eastAsia="ru-RU"/>
        </w:rPr>
        <w:t xml:space="preserve"> теория кислот и оснований. Изменение</w:t>
      </w:r>
      <w:r>
        <w:rPr>
          <w:lang w:eastAsia="ru-RU"/>
        </w:rPr>
        <w:t xml:space="preserve"> </w:t>
      </w:r>
      <w:r w:rsidRPr="002A6EB1">
        <w:rPr>
          <w:lang w:eastAsia="ru-RU"/>
        </w:rPr>
        <w:t>кислотно-основных свойств летучих водородных соединений неметаллов в периодах и главных подгруппах.</w:t>
      </w:r>
    </w:p>
    <w:p w:rsidR="00A34901" w:rsidRDefault="00A34901" w:rsidP="002A6EB1">
      <w:pPr>
        <w:pStyle w:val="a3"/>
        <w:rPr>
          <w:b/>
          <w:i/>
          <w:lang w:eastAsia="ru-RU"/>
        </w:rPr>
      </w:pPr>
    </w:p>
    <w:p w:rsidR="002A6EB1" w:rsidRDefault="002A6EB1" w:rsidP="002A6EB1">
      <w:pPr>
        <w:pStyle w:val="a3"/>
        <w:rPr>
          <w:b/>
          <w:bCs/>
          <w:u w:val="single"/>
          <w:lang w:eastAsia="ru-RU"/>
        </w:rPr>
      </w:pPr>
    </w:p>
    <w:p w:rsidR="002A6EB1" w:rsidRPr="00A34901" w:rsidRDefault="002A6EB1" w:rsidP="002A6EB1">
      <w:pPr>
        <w:pStyle w:val="a3"/>
        <w:rPr>
          <w:bCs/>
          <w:i/>
          <w:sz w:val="28"/>
          <w:szCs w:val="28"/>
          <w:lang w:eastAsia="ru-RU"/>
        </w:rPr>
      </w:pPr>
      <w:r w:rsidRPr="00A34901">
        <w:rPr>
          <w:b/>
          <w:bCs/>
          <w:sz w:val="28"/>
          <w:szCs w:val="28"/>
          <w:u w:val="single"/>
          <w:lang w:eastAsia="ru-RU"/>
        </w:rPr>
        <w:t>Тема 2 .</w:t>
      </w:r>
      <w:r w:rsidRPr="00A34901">
        <w:rPr>
          <w:b/>
          <w:bCs/>
          <w:sz w:val="28"/>
          <w:szCs w:val="28"/>
          <w:lang w:eastAsia="ru-RU"/>
        </w:rPr>
        <w:t xml:space="preserve"> </w:t>
      </w:r>
      <w:r w:rsidRPr="00A34901">
        <w:rPr>
          <w:bCs/>
          <w:i/>
          <w:sz w:val="28"/>
          <w:szCs w:val="28"/>
          <w:lang w:eastAsia="ru-RU"/>
        </w:rPr>
        <w:t>Строение вещества (2ч).</w:t>
      </w:r>
    </w:p>
    <w:p w:rsidR="002A6EB1" w:rsidRDefault="002A6EB1" w:rsidP="002A6EB1">
      <w:pPr>
        <w:pStyle w:val="a3"/>
        <w:rPr>
          <w:b/>
          <w:i/>
          <w:lang w:eastAsia="ru-RU"/>
        </w:rPr>
      </w:pPr>
    </w:p>
    <w:p w:rsidR="002A6EB1" w:rsidRDefault="002A6EB1" w:rsidP="002A6EB1">
      <w:pPr>
        <w:pStyle w:val="a3"/>
        <w:rPr>
          <w:rFonts w:ascii="Calibri" w:eastAsia="Times New Roman" w:hAnsi="Calibri" w:cs="Times New Roman"/>
          <w:color w:val="000000"/>
          <w:lang w:eastAsia="ru-RU"/>
        </w:rPr>
      </w:pPr>
      <w:r w:rsidRPr="002A6EB1">
        <w:rPr>
          <w:b/>
          <w:i/>
          <w:lang w:eastAsia="ru-RU"/>
        </w:rPr>
        <w:t>Ковалентная химическая связь, её разновидности и механизмы образования. Характеристики ковалентной связи (полярность и энергия). Ионная, металлическая, водородная связи.</w:t>
      </w:r>
      <w:r w:rsidRPr="002A6EB1">
        <w:rPr>
          <w:rFonts w:ascii="Calibri" w:hAnsi="Calibri"/>
          <w:color w:val="000000"/>
        </w:rPr>
        <w:t xml:space="preserve"> </w:t>
      </w:r>
    </w:p>
    <w:p w:rsidR="002A6EB1" w:rsidRDefault="002A6EB1" w:rsidP="002A6EB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A34901" w:rsidRDefault="002A6EB1" w:rsidP="002A6EB1">
      <w:pPr>
        <w:rPr>
          <w:rFonts w:ascii="Calibri" w:eastAsia="Times New Roman" w:hAnsi="Calibri" w:cs="Times New Roman"/>
          <w:i/>
          <w:color w:val="000000"/>
          <w:lang w:eastAsia="ru-RU"/>
        </w:rPr>
      </w:pPr>
      <w:r w:rsidRPr="002A6EB1">
        <w:rPr>
          <w:rFonts w:ascii="Calibri" w:eastAsia="Times New Roman" w:hAnsi="Calibri" w:cs="Times New Roman"/>
          <w:b/>
          <w:i/>
          <w:color w:val="000000"/>
          <w:lang w:eastAsia="ru-RU"/>
        </w:rPr>
        <w:t>Вещества молекулярного и немолекулярного с</w:t>
      </w:r>
      <w:r>
        <w:rPr>
          <w:rFonts w:ascii="Calibri" w:eastAsia="Times New Roman" w:hAnsi="Calibri" w:cs="Times New Roman"/>
          <w:b/>
          <w:i/>
          <w:color w:val="000000"/>
          <w:lang w:eastAsia="ru-RU"/>
        </w:rPr>
        <w:t>троения. Тип кристаллической реш</w:t>
      </w:r>
      <w:r w:rsidRPr="002A6EB1">
        <w:rPr>
          <w:rFonts w:ascii="Calibri" w:eastAsia="Times New Roman" w:hAnsi="Calibri" w:cs="Times New Roman"/>
          <w:b/>
          <w:i/>
          <w:color w:val="000000"/>
          <w:lang w:eastAsia="ru-RU"/>
        </w:rPr>
        <w:t>ётки. Зависимость свойств веществ от их состава и строения.</w:t>
      </w:r>
      <w:r w:rsidRPr="002A6EB1">
        <w:rPr>
          <w:rFonts w:ascii="Calibri" w:hAnsi="Calibri"/>
          <w:color w:val="000000"/>
        </w:rPr>
        <w:t xml:space="preserve"> </w:t>
      </w:r>
    </w:p>
    <w:p w:rsidR="00A34901" w:rsidRDefault="00A34901" w:rsidP="00A34901">
      <w:pPr>
        <w:spacing w:after="0" w:line="240" w:lineRule="auto"/>
        <w:rPr>
          <w:rFonts w:eastAsia="Times New Roman" w:cs="Times New Roman"/>
          <w:bCs/>
          <w:i/>
          <w:color w:val="000000"/>
          <w:sz w:val="28"/>
          <w:szCs w:val="28"/>
          <w:lang w:eastAsia="ru-RU"/>
        </w:rPr>
      </w:pPr>
      <w:r w:rsidRPr="00A34901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3</w:t>
      </w:r>
      <w:r w:rsidRPr="00A34901">
        <w:rPr>
          <w:rFonts w:eastAsia="Times New Roman" w:cs="Times New Roman"/>
          <w:bCs/>
          <w:i/>
          <w:color w:val="000000"/>
          <w:sz w:val="28"/>
          <w:szCs w:val="28"/>
          <w:lang w:eastAsia="ru-RU"/>
        </w:rPr>
        <w:t>. Вещества</w:t>
      </w:r>
      <w:r w:rsidRPr="00A349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34901">
        <w:rPr>
          <w:rFonts w:eastAsia="Times New Roman" w:cs="Times New Roman"/>
          <w:bCs/>
          <w:i/>
          <w:color w:val="000000"/>
          <w:sz w:val="28"/>
          <w:szCs w:val="28"/>
          <w:lang w:eastAsia="ru-RU"/>
        </w:rPr>
        <w:t>и их свойства</w:t>
      </w:r>
      <w:r w:rsidR="00382DC4">
        <w:rPr>
          <w:rFonts w:eastAsia="Times New Roman" w:cs="Times New Roman"/>
          <w:bCs/>
          <w:i/>
          <w:color w:val="000000"/>
          <w:sz w:val="28"/>
          <w:szCs w:val="28"/>
          <w:lang w:eastAsia="ru-RU"/>
        </w:rPr>
        <w:t xml:space="preserve"> (23ч).</w:t>
      </w:r>
    </w:p>
    <w:p w:rsidR="00A34901" w:rsidRPr="00A34901" w:rsidRDefault="00A34901" w:rsidP="00A34901">
      <w:pPr>
        <w:spacing w:after="0" w:line="240" w:lineRule="auto"/>
        <w:rPr>
          <w:rFonts w:eastAsia="Times New Roman" w:cs="Times New Roman"/>
          <w:bCs/>
          <w:color w:val="000000"/>
          <w:lang w:eastAsia="ru-RU"/>
        </w:rPr>
      </w:pPr>
    </w:p>
    <w:p w:rsidR="00A34901" w:rsidRDefault="00A34901" w:rsidP="00A34901">
      <w:pPr>
        <w:rPr>
          <w:rFonts w:ascii="Calibri" w:eastAsia="Times New Roman" w:hAnsi="Calibri" w:cs="Times New Roman"/>
          <w:color w:val="000000"/>
          <w:lang w:eastAsia="ru-RU"/>
        </w:rPr>
      </w:pPr>
      <w:r w:rsidRPr="00A34901">
        <w:rPr>
          <w:rFonts w:ascii="Calibri" w:eastAsia="Times New Roman" w:hAnsi="Calibri" w:cs="Times New Roman"/>
          <w:b/>
          <w:i/>
          <w:color w:val="000000"/>
          <w:lang w:eastAsia="ru-RU"/>
        </w:rPr>
        <w:t>Классификация неорганических веществ.</w:t>
      </w:r>
      <w:r w:rsidRPr="00A34901">
        <w:rPr>
          <w:rFonts w:ascii="Calibri" w:hAnsi="Calibri"/>
          <w:color w:val="000000"/>
        </w:rPr>
        <w:t xml:space="preserve"> </w:t>
      </w:r>
      <w:r w:rsidRPr="00A34901">
        <w:rPr>
          <w:rFonts w:ascii="Calibri" w:eastAsia="Times New Roman" w:hAnsi="Calibri" w:cs="Times New Roman"/>
          <w:color w:val="000000"/>
          <w:lang w:eastAsia="ru-RU"/>
        </w:rPr>
        <w:t xml:space="preserve">Простые и сложные вещества. Оксиды, их классификация. Гидроксиды (основания, кислородсодержащие кислоты, </w:t>
      </w:r>
      <w:proofErr w:type="spellStart"/>
      <w:r w:rsidRPr="00A34901">
        <w:rPr>
          <w:rFonts w:ascii="Calibri" w:eastAsia="Times New Roman" w:hAnsi="Calibri" w:cs="Times New Roman"/>
          <w:color w:val="000000"/>
          <w:lang w:eastAsia="ru-RU"/>
        </w:rPr>
        <w:t>амфотерные</w:t>
      </w:r>
      <w:proofErr w:type="spellEnd"/>
      <w:r w:rsidRPr="00A34901">
        <w:rPr>
          <w:rFonts w:ascii="Calibri" w:eastAsia="Times New Roman" w:hAnsi="Calibri" w:cs="Times New Roman"/>
          <w:color w:val="000000"/>
          <w:lang w:eastAsia="ru-RU"/>
        </w:rPr>
        <w:t xml:space="preserve"> гидроксиды). Кислоты, их классификация. Основания, их классификация. Соли средние, кислые, основные двойные и комплексные.</w:t>
      </w:r>
    </w:p>
    <w:p w:rsidR="00604E42" w:rsidRPr="00604E42" w:rsidRDefault="00604E42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Классификация органических веществ.</w:t>
      </w:r>
      <w:r w:rsidRPr="00604E42">
        <w:rPr>
          <w:rFonts w:ascii="Calibri" w:hAnsi="Calibri"/>
          <w:color w:val="000000"/>
          <w:sz w:val="20"/>
          <w:szCs w:val="20"/>
        </w:rPr>
        <w:t xml:space="preserve"> </w:t>
      </w:r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Углеводороды и классификация веществ в зависимости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</w:t>
      </w:r>
      <w:proofErr w:type="spellStart"/>
      <w:r w:rsidRPr="00604E42">
        <w:rPr>
          <w:rFonts w:ascii="Calibri" w:eastAsia="Times New Roman" w:hAnsi="Calibri" w:cs="Times New Roman"/>
          <w:color w:val="000000"/>
          <w:lang w:eastAsia="ru-RU"/>
        </w:rPr>
        <w:t>галогеналканы</w:t>
      </w:r>
      <w:proofErr w:type="spellEnd"/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, спирты, фенолы, альдегиды и кетоны, карбоновые кислоты, простые и сложные эфиры, </w:t>
      </w:r>
      <w:proofErr w:type="spellStart"/>
      <w:r w:rsidRPr="00604E42">
        <w:rPr>
          <w:rFonts w:ascii="Calibri" w:eastAsia="Times New Roman" w:hAnsi="Calibri" w:cs="Times New Roman"/>
          <w:color w:val="000000"/>
          <w:lang w:eastAsia="ru-RU"/>
        </w:rPr>
        <w:t>нитросоединения</w:t>
      </w:r>
      <w:proofErr w:type="spellEnd"/>
      <w:r w:rsidRPr="00604E42">
        <w:rPr>
          <w:rFonts w:ascii="Calibri" w:eastAsia="Times New Roman" w:hAnsi="Calibri" w:cs="Times New Roman"/>
          <w:color w:val="000000"/>
          <w:lang w:eastAsia="ru-RU"/>
        </w:rPr>
        <w:t>, амины, аминокислоты.</w:t>
      </w: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604E42" w:rsidRDefault="00604E42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Металлы.</w:t>
      </w:r>
      <w:r w:rsidRPr="00604E42">
        <w:rPr>
          <w:rFonts w:ascii="Calibri" w:hAnsi="Calibri"/>
          <w:color w:val="000000"/>
        </w:rPr>
        <w:t xml:space="preserve"> </w:t>
      </w:r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Общие физические свойства. Ряд стандартных электродных потенциалов. </w:t>
      </w:r>
      <w:proofErr w:type="gramStart"/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Общие химические свойства металлов (восстановительные свойства): взаимодействие с неметаллами (кислородом, галогенами, серой, азотом, водородом), с водой, кислотами и солями в растворах, </w:t>
      </w:r>
      <w:r w:rsidRPr="00604E42">
        <w:rPr>
          <w:rFonts w:ascii="Calibri" w:eastAsia="Times New Roman" w:hAnsi="Calibri" w:cs="Times New Roman"/>
          <w:color w:val="000000"/>
          <w:lang w:eastAsia="ru-RU"/>
        </w:rPr>
        <w:lastRenderedPageBreak/>
        <w:t xml:space="preserve">органическими соединениями (спиртами, </w:t>
      </w:r>
      <w:proofErr w:type="spellStart"/>
      <w:r w:rsidRPr="00604E42">
        <w:rPr>
          <w:rFonts w:ascii="Calibri" w:eastAsia="Times New Roman" w:hAnsi="Calibri" w:cs="Times New Roman"/>
          <w:color w:val="000000"/>
          <w:lang w:eastAsia="ru-RU"/>
        </w:rPr>
        <w:t>галогеналканами</w:t>
      </w:r>
      <w:proofErr w:type="spellEnd"/>
      <w:r w:rsidRPr="00604E42">
        <w:rPr>
          <w:rFonts w:ascii="Calibri" w:eastAsia="Times New Roman" w:hAnsi="Calibri" w:cs="Times New Roman"/>
          <w:color w:val="000000"/>
          <w:lang w:eastAsia="ru-RU"/>
        </w:rPr>
        <w:t>, фенолом, кислотами), со щелочами.</w:t>
      </w:r>
      <w:proofErr w:type="gramEnd"/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 Коррозия металлов: химическая и электрохимическая коррозия. Способы защиты металлов от коррозии. Общие способы получения металлов. Электролиз расплавов и растворов соединений металлов и его практическое значение</w:t>
      </w:r>
      <w:r>
        <w:rPr>
          <w:rFonts w:ascii="Calibri" w:eastAsia="Times New Roman" w:hAnsi="Calibri" w:cs="Times New Roman"/>
          <w:color w:val="000000"/>
          <w:lang w:eastAsia="ru-RU"/>
        </w:rPr>
        <w:t>.</w:t>
      </w:r>
    </w:p>
    <w:p w:rsidR="00D032DC" w:rsidRDefault="00D032DC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>Оксиды.</w:t>
      </w:r>
      <w:r w:rsidRPr="00D032DC">
        <w:rPr>
          <w:rFonts w:ascii="Calibri" w:eastAsia="Times New Roman" w:hAnsi="Calibri" w:cs="Times New Roman"/>
          <w:i/>
          <w:color w:val="000000"/>
          <w:lang w:eastAsia="ru-RU"/>
        </w:rPr>
        <w:t xml:space="preserve">  </w:t>
      </w:r>
      <w:r w:rsidRPr="00D032DC">
        <w:rPr>
          <w:rFonts w:ascii="Calibri" w:eastAsia="Times New Roman" w:hAnsi="Calibri" w:cs="Times New Roman"/>
          <w:color w:val="000000"/>
          <w:lang w:eastAsia="ru-RU"/>
        </w:rPr>
        <w:t>Характерные химические свойства оксидов основ</w:t>
      </w:r>
      <w:r>
        <w:rPr>
          <w:rFonts w:ascii="Calibri" w:eastAsia="Times New Roman" w:hAnsi="Calibri" w:cs="Times New Roman"/>
          <w:color w:val="000000"/>
          <w:lang w:eastAsia="ru-RU"/>
        </w:rPr>
        <w:t>ных, амфотерных, кислотных</w:t>
      </w:r>
      <w:proofErr w:type="gramStart"/>
      <w:r>
        <w:rPr>
          <w:rFonts w:ascii="Calibri" w:eastAsia="Times New Roman" w:hAnsi="Calibri" w:cs="Times New Roman"/>
          <w:color w:val="000000"/>
          <w:lang w:eastAsia="ru-RU"/>
        </w:rPr>
        <w:t xml:space="preserve"> .</w:t>
      </w:r>
      <w:proofErr w:type="gramEnd"/>
    </w:p>
    <w:p w:rsidR="00D032DC" w:rsidRDefault="00D032DC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Кислоты, основания, </w:t>
      </w:r>
      <w:proofErr w:type="spellStart"/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>амфотерные</w:t>
      </w:r>
      <w:proofErr w:type="spellEnd"/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 гидроксиды неорганические и органические</w:t>
      </w:r>
      <w:r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. </w:t>
      </w:r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 </w:t>
      </w:r>
      <w:r w:rsidRPr="00D032DC">
        <w:rPr>
          <w:rFonts w:ascii="Calibri" w:eastAsia="Times New Roman" w:hAnsi="Calibri" w:cs="Times New Roman"/>
          <w:color w:val="000000"/>
          <w:lang w:eastAsia="ru-RU"/>
        </w:rPr>
        <w:t>Характерные химические свойства</w:t>
      </w:r>
    </w:p>
    <w:p w:rsidR="00D032DC" w:rsidRDefault="00D032DC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D032DC" w:rsidRDefault="00D032DC" w:rsidP="00D032DC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D032DC">
        <w:rPr>
          <w:rFonts w:ascii="Calibri" w:eastAsia="Times New Roman" w:hAnsi="Calibri" w:cs="Times New Roman"/>
          <w:b/>
          <w:i/>
          <w:color w:val="000000"/>
          <w:lang w:eastAsia="ru-RU"/>
        </w:rPr>
        <w:t>Соли (средние, кислые, основные, комплексные).</w:t>
      </w:r>
      <w:r w:rsidRPr="00D032DC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D032DC">
        <w:rPr>
          <w:rFonts w:ascii="Calibri" w:eastAsia="Times New Roman" w:hAnsi="Calibri" w:cs="Times New Roman"/>
          <w:color w:val="000000"/>
          <w:lang w:eastAsia="ru-RU"/>
        </w:rPr>
        <w:t>Характерные химические свойства</w:t>
      </w:r>
      <w:r>
        <w:rPr>
          <w:rFonts w:ascii="Calibri" w:eastAsia="Times New Roman" w:hAnsi="Calibri" w:cs="Times New Roman"/>
          <w:color w:val="000000"/>
          <w:lang w:eastAsia="ru-RU"/>
        </w:rPr>
        <w:t>.</w:t>
      </w: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Генетическая связь между классами неорганических соединений.</w:t>
      </w:r>
      <w:r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 </w:t>
      </w:r>
    </w:p>
    <w:p w:rsidR="00D032DC" w:rsidRDefault="00D032DC" w:rsidP="00604E42">
      <w:pPr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382DC4" w:rsidRDefault="00604E42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Теория строения органических соединений.</w:t>
      </w:r>
      <w:r w:rsidRPr="00604E42">
        <w:rPr>
          <w:rFonts w:ascii="Calibri" w:hAnsi="Calibri"/>
          <w:color w:val="000000"/>
        </w:rPr>
        <w:t xml:space="preserve"> </w:t>
      </w:r>
      <w:r w:rsidR="00382DC4">
        <w:rPr>
          <w:rFonts w:ascii="Calibri" w:eastAsia="Times New Roman" w:hAnsi="Calibri" w:cs="Times New Roman"/>
          <w:color w:val="000000"/>
          <w:lang w:eastAsia="ru-RU"/>
        </w:rPr>
        <w:t>Г</w:t>
      </w:r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омология и изомерия (структурная и пространственная). Взаимное влияние атомов в молекулах. </w:t>
      </w:r>
    </w:p>
    <w:p w:rsidR="00382DC4" w:rsidRDefault="00604E42" w:rsidP="00B366BA">
      <w:pPr>
        <w:pStyle w:val="a3"/>
        <w:rPr>
          <w:b/>
          <w:i/>
          <w:lang w:eastAsia="ru-RU"/>
        </w:rPr>
      </w:pPr>
      <w:r w:rsidRPr="00604E42">
        <w:rPr>
          <w:b/>
          <w:i/>
          <w:lang w:eastAsia="ru-RU"/>
        </w:rPr>
        <w:t>Характерные х</w:t>
      </w:r>
      <w:r w:rsidR="00382DC4">
        <w:rPr>
          <w:b/>
          <w:i/>
          <w:lang w:eastAsia="ru-RU"/>
        </w:rPr>
        <w:t>имические свойства углеводородов:</w:t>
      </w:r>
      <w:r w:rsidR="00382DC4" w:rsidRPr="00382DC4">
        <w:rPr>
          <w:lang w:eastAsia="ru-RU"/>
        </w:rPr>
        <w:t xml:space="preserve"> </w:t>
      </w:r>
      <w:r w:rsidR="00382DC4" w:rsidRPr="00604E42">
        <w:rPr>
          <w:lang w:eastAsia="ru-RU"/>
        </w:rPr>
        <w:t>алканов, циклоалканов, алкенов, диенов, алкинов, ароматических углеводородов (бензола и толуола)</w:t>
      </w:r>
      <w:r w:rsidRPr="00604E42">
        <w:rPr>
          <w:b/>
          <w:i/>
          <w:lang w:eastAsia="ru-RU"/>
        </w:rPr>
        <w:t xml:space="preserve">. </w:t>
      </w:r>
      <w:r w:rsidRPr="00B366BA">
        <w:rPr>
          <w:lang w:eastAsia="ru-RU"/>
        </w:rPr>
        <w:t>Основные способы их получения</w:t>
      </w:r>
    </w:p>
    <w:p w:rsidR="00382DC4" w:rsidRDefault="00382DC4" w:rsidP="00604E42">
      <w:pPr>
        <w:rPr>
          <w:rFonts w:ascii="Calibri" w:hAnsi="Calibri"/>
          <w:color w:val="000000"/>
        </w:rPr>
      </w:pPr>
      <w:r w:rsidRPr="00604E42">
        <w:rPr>
          <w:rFonts w:ascii="Calibri" w:eastAsia="Times New Roman" w:hAnsi="Calibri" w:cs="Times New Roman"/>
          <w:color w:val="000000"/>
          <w:lang w:eastAsia="ru-RU"/>
        </w:rPr>
        <w:t>(в лаборатории)</w:t>
      </w:r>
      <w:r w:rsidR="00604E42"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.</w:t>
      </w:r>
      <w:r w:rsidR="00604E42" w:rsidRPr="00604E42">
        <w:rPr>
          <w:rFonts w:ascii="Calibri" w:hAnsi="Calibri"/>
          <w:color w:val="000000"/>
        </w:rPr>
        <w:t xml:space="preserve"> </w:t>
      </w:r>
    </w:p>
    <w:p w:rsidR="00382DC4" w:rsidRDefault="00604E42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Характерные химические свойства кислородсодержащих органических соединений</w:t>
      </w:r>
      <w:r w:rsidR="00382DC4">
        <w:rPr>
          <w:rFonts w:ascii="Calibri" w:eastAsia="Times New Roman" w:hAnsi="Calibri" w:cs="Times New Roman"/>
          <w:b/>
          <w:i/>
          <w:color w:val="000000"/>
          <w:lang w:eastAsia="ru-RU"/>
        </w:rPr>
        <w:t xml:space="preserve">: </w:t>
      </w:r>
      <w:r w:rsidR="00382DC4" w:rsidRPr="00382DC4">
        <w:rPr>
          <w:rFonts w:ascii="Calibri" w:eastAsia="Times New Roman" w:hAnsi="Calibri" w:cs="Times New Roman"/>
          <w:color w:val="000000"/>
          <w:lang w:eastAsia="ru-RU"/>
        </w:rPr>
        <w:t>предельных одноатомных и многоатомных спиртов, фенола, альдегидов, предельных карбоновых кислот, сложных эфиров. Биологически важные вещества: жиры, белки, углеводы (моносахариды, дисахариды, полисахариды).</w:t>
      </w:r>
    </w:p>
    <w:p w:rsidR="0000094B" w:rsidRPr="0000094B" w:rsidRDefault="00604E42" w:rsidP="0000094B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Основные способы их получения.</w:t>
      </w:r>
      <w:r w:rsidRPr="00604E42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="0000094B" w:rsidRPr="0000094B">
        <w:rPr>
          <w:rFonts w:ascii="Calibri" w:eastAsia="Times New Roman" w:hAnsi="Calibri" w:cs="Times New Roman"/>
          <w:color w:val="000000"/>
          <w:lang w:eastAsia="ru-RU"/>
        </w:rPr>
        <w:t xml:space="preserve">Характерные химические свойства углеводородов: алканов, циклоалканов, алкенов, диенов, алкинов, ароматических углеводородов (бензола и толуола). Основные способы получения углеводородов (в лаборатории). Основные способы получения кислородсодержащих соединений (в лаборатории). </w:t>
      </w:r>
    </w:p>
    <w:p w:rsidR="00382DC4" w:rsidRDefault="0000094B" w:rsidP="00604E42">
      <w:pPr>
        <w:rPr>
          <w:rFonts w:ascii="Calibri" w:eastAsia="Times New Roman" w:hAnsi="Calibri" w:cs="Times New Roman"/>
          <w:color w:val="000000"/>
          <w:lang w:eastAsia="ru-RU"/>
        </w:rPr>
      </w:pPr>
      <w:r w:rsidRPr="0000094B">
        <w:rPr>
          <w:rFonts w:ascii="Calibri" w:eastAsia="Times New Roman" w:hAnsi="Calibri" w:cs="Times New Roman"/>
          <w:b/>
          <w:i/>
          <w:color w:val="000000"/>
          <w:lang w:eastAsia="ru-RU"/>
        </w:rPr>
        <w:t>Характерные химические свойства кислородсодержащих органических соединений. Основные способы их получения.</w:t>
      </w:r>
      <w:r w:rsidRPr="0000094B">
        <w:rPr>
          <w:rFonts w:ascii="Calibri" w:eastAsia="Times New Roman" w:hAnsi="Calibri" w:cs="Times New Roman"/>
          <w:color w:val="000000"/>
          <w:lang w:eastAsia="ru-RU"/>
        </w:rPr>
        <w:t xml:space="preserve"> Характерные химические свойства предельных одноатомных и многоатомных спиртов, фенола, альдегидов, предельных карбоновых кислот, сложных эфиров. Биологически важные вещества: жиры, белки, углеводы (моносахариды, дисахариды, полисахариды). Основные способы получения кислородсодержащих соединений (в лаборатории). </w:t>
      </w:r>
    </w:p>
    <w:p w:rsidR="0000094B" w:rsidRPr="0000094B" w:rsidRDefault="00604E42" w:rsidP="0000094B">
      <w:pPr>
        <w:rPr>
          <w:rFonts w:ascii="Calibri" w:eastAsia="Times New Roman" w:hAnsi="Calibri" w:cs="Times New Roman"/>
          <w:color w:val="000000"/>
          <w:lang w:eastAsia="ru-RU"/>
        </w:rPr>
      </w:pPr>
      <w:r w:rsidRPr="00604E42">
        <w:rPr>
          <w:rFonts w:ascii="Calibri" w:eastAsia="Times New Roman" w:hAnsi="Calibri" w:cs="Times New Roman"/>
          <w:b/>
          <w:i/>
          <w:color w:val="000000"/>
          <w:lang w:eastAsia="ru-RU"/>
        </w:rPr>
        <w:t>Генетическая связь между классами органических соединений.</w:t>
      </w:r>
      <w:r w:rsidRPr="00604E42">
        <w:rPr>
          <w:rFonts w:ascii="Calibri" w:hAnsi="Calibri"/>
          <w:color w:val="000000"/>
        </w:rPr>
        <w:t xml:space="preserve"> </w:t>
      </w:r>
      <w:r w:rsidR="0000094B" w:rsidRPr="0000094B">
        <w:rPr>
          <w:rFonts w:ascii="Calibri" w:eastAsia="Times New Roman" w:hAnsi="Calibri" w:cs="Times New Roman"/>
          <w:color w:val="000000"/>
          <w:lang w:eastAsia="ru-RU"/>
        </w:rPr>
        <w:t>Взаимосвязь углеводородов и кислородсодержащ</w:t>
      </w:r>
      <w:r w:rsidR="00B366BA">
        <w:rPr>
          <w:rFonts w:ascii="Calibri" w:eastAsia="Times New Roman" w:hAnsi="Calibri" w:cs="Times New Roman"/>
          <w:color w:val="000000"/>
          <w:lang w:eastAsia="ru-RU"/>
        </w:rPr>
        <w:t xml:space="preserve">их органических соединений. </w:t>
      </w:r>
    </w:p>
    <w:p w:rsidR="00604E42" w:rsidRDefault="00382DC4" w:rsidP="00604E42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82DC4">
        <w:rPr>
          <w:rFonts w:ascii="Calibri" w:eastAsia="Times New Roman" w:hAnsi="Calibri" w:cs="Times New Roman"/>
          <w:b/>
          <w:i/>
          <w:color w:val="000000"/>
          <w:sz w:val="28"/>
          <w:szCs w:val="28"/>
          <w:u w:val="single"/>
          <w:lang w:eastAsia="ru-RU"/>
        </w:rPr>
        <w:t>Тема 4</w:t>
      </w:r>
      <w:r w:rsidRPr="00382DC4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. Обобщение и систематизация знаний по курсу общей химии (4ч)</w:t>
      </w:r>
    </w:p>
    <w:p w:rsidR="0000094B" w:rsidRPr="00382DC4" w:rsidRDefault="0000094B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sz w:val="28"/>
          <w:szCs w:val="28"/>
          <w:lang w:eastAsia="ru-RU"/>
        </w:rPr>
      </w:pPr>
    </w:p>
    <w:p w:rsidR="0000094B" w:rsidRPr="0000094B" w:rsidRDefault="0000094B" w:rsidP="0000094B">
      <w:pPr>
        <w:rPr>
          <w:rFonts w:ascii="Calibri" w:eastAsia="Times New Roman" w:hAnsi="Calibri" w:cs="Times New Roman"/>
          <w:color w:val="000000"/>
          <w:lang w:eastAsia="ru-RU"/>
        </w:rPr>
      </w:pPr>
      <w:r w:rsidRPr="0000094B">
        <w:rPr>
          <w:rFonts w:ascii="Calibri" w:eastAsia="Times New Roman" w:hAnsi="Calibri" w:cs="Times New Roman"/>
          <w:b/>
          <w:i/>
          <w:color w:val="000000"/>
          <w:lang w:eastAsia="ru-RU"/>
        </w:rPr>
        <w:t>Обобщение и систематизация знаний по курсу общей химии.</w:t>
      </w:r>
      <w:r w:rsidRPr="0000094B">
        <w:rPr>
          <w:rFonts w:ascii="Calibri" w:hAnsi="Calibri"/>
          <w:color w:val="000000"/>
        </w:rPr>
        <w:t xml:space="preserve"> </w:t>
      </w:r>
      <w:r w:rsidRPr="0000094B">
        <w:rPr>
          <w:rFonts w:ascii="Calibri" w:eastAsia="Times New Roman" w:hAnsi="Calibri" w:cs="Times New Roman"/>
          <w:color w:val="000000"/>
          <w:lang w:eastAsia="ru-RU"/>
        </w:rPr>
        <w:t xml:space="preserve">Выполнение </w:t>
      </w:r>
      <w:proofErr w:type="spellStart"/>
      <w:r w:rsidRPr="0000094B">
        <w:rPr>
          <w:rFonts w:ascii="Calibri" w:eastAsia="Times New Roman" w:hAnsi="Calibri" w:cs="Times New Roman"/>
          <w:color w:val="000000"/>
          <w:lang w:eastAsia="ru-RU"/>
        </w:rPr>
        <w:t>КИМов</w:t>
      </w:r>
      <w:proofErr w:type="spellEnd"/>
      <w:r w:rsidRPr="0000094B">
        <w:rPr>
          <w:rFonts w:ascii="Calibri" w:eastAsia="Times New Roman" w:hAnsi="Calibri" w:cs="Times New Roman"/>
          <w:color w:val="000000"/>
          <w:lang w:eastAsia="ru-RU"/>
        </w:rPr>
        <w:t xml:space="preserve"> итоговой аттестации по курсу химии средней (полной) школы.</w:t>
      </w:r>
    </w:p>
    <w:p w:rsidR="0000094B" w:rsidRPr="0000094B" w:rsidRDefault="0000094B" w:rsidP="0000094B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0107CD" w:rsidRDefault="000107CD" w:rsidP="000107CD">
      <w:pPr>
        <w:pStyle w:val="a3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0107CD" w:rsidRDefault="000107CD" w:rsidP="000107CD">
      <w:pPr>
        <w:pStyle w:val="a3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0107CD" w:rsidRDefault="000107CD" w:rsidP="000107CD">
      <w:pPr>
        <w:pStyle w:val="a3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0107CD" w:rsidRDefault="000107CD" w:rsidP="000107CD">
      <w:pPr>
        <w:pStyle w:val="a3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0107CD" w:rsidRDefault="000107CD" w:rsidP="000107CD">
      <w:pPr>
        <w:pStyle w:val="a3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C37C0B">
        <w:rPr>
          <w:rFonts w:asciiTheme="majorHAnsi" w:hAnsiTheme="majorHAnsi"/>
          <w:b/>
          <w:color w:val="000000" w:themeColor="text1"/>
          <w:sz w:val="28"/>
          <w:szCs w:val="28"/>
        </w:rPr>
        <w:lastRenderedPageBreak/>
        <w:t>3. Требования к уровню подготовки учеников.</w:t>
      </w:r>
    </w:p>
    <w:p w:rsidR="007D0428" w:rsidRDefault="000107CD" w:rsidP="007D0428">
      <w:pPr>
        <w:pStyle w:val="a3"/>
        <w:jc w:val="both"/>
      </w:pPr>
      <w:r w:rsidRPr="000107CD">
        <w:rPr>
          <w:color w:val="000000" w:themeColor="text1"/>
        </w:rPr>
        <w:t xml:space="preserve">Перечень требований к уровню подготовки </w:t>
      </w:r>
      <w:r w:rsidR="007D0428">
        <w:rPr>
          <w:color w:val="000000" w:themeColor="text1"/>
        </w:rPr>
        <w:t xml:space="preserve">по химии,  составленный </w:t>
      </w:r>
      <w:r>
        <w:rPr>
          <w:color w:val="000000" w:themeColor="text1"/>
        </w:rPr>
        <w:t xml:space="preserve">на основе </w:t>
      </w:r>
      <w:r w:rsidR="007D0428">
        <w:rPr>
          <w:color w:val="000000" w:themeColor="text1"/>
        </w:rPr>
        <w:t>т</w:t>
      </w:r>
      <w:r w:rsidRPr="000107CD">
        <w:rPr>
          <w:color w:val="000000" w:themeColor="text1"/>
        </w:rPr>
        <w:t xml:space="preserve">ребований </w:t>
      </w:r>
      <w:r w:rsidR="007D0428">
        <w:rPr>
          <w:color w:val="000000" w:themeColor="text1"/>
        </w:rPr>
        <w:t xml:space="preserve"> Ф</w:t>
      </w:r>
      <w:r>
        <w:rPr>
          <w:color w:val="000000" w:themeColor="text1"/>
        </w:rPr>
        <w:t xml:space="preserve">едерального компонента государственного стандарта среднего общего (полного) образования (базового и профильного уровней) 2004г., </w:t>
      </w:r>
      <w:r w:rsidR="007D0428">
        <w:rPr>
          <w:color w:val="000000" w:themeColor="text1"/>
        </w:rPr>
        <w:t xml:space="preserve">содержится в документе </w:t>
      </w:r>
      <w:r w:rsidR="007D0428">
        <w:t>ФИПИ. «Кодификатор элементов содержания и требований к уровню подготовки, выпускников общеобразовательных учреждений для проведения  единого государственного экзамена по химии».</w:t>
      </w:r>
    </w:p>
    <w:p w:rsidR="007D0428" w:rsidRDefault="007D0428" w:rsidP="007D0428">
      <w:pPr>
        <w:pStyle w:val="a3"/>
        <w:jc w:val="both"/>
      </w:pPr>
      <w:r>
        <w:t xml:space="preserve">Кодификатор содержит перечень </w:t>
      </w:r>
      <w:proofErr w:type="spellStart"/>
      <w:r>
        <w:t>операционализированных</w:t>
      </w:r>
      <w:proofErr w:type="spellEnd"/>
      <w:r>
        <w:t xml:space="preserve"> умений, которые должны быть сформированы в процессе усвоения соответствующей системы знаний (знать/понимать, уметь).</w:t>
      </w:r>
    </w:p>
    <w:p w:rsidR="000107CD" w:rsidRPr="000107CD" w:rsidRDefault="000107CD" w:rsidP="000107CD">
      <w:pPr>
        <w:pStyle w:val="a3"/>
        <w:rPr>
          <w:color w:val="000000" w:themeColor="text1"/>
        </w:rPr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Default="000107CD" w:rsidP="000107CD">
      <w:pPr>
        <w:pStyle w:val="a3"/>
      </w:pPr>
    </w:p>
    <w:p w:rsidR="000107CD" w:rsidRPr="001E5C3C" w:rsidRDefault="000107CD" w:rsidP="000107CD">
      <w:pPr>
        <w:pStyle w:val="a3"/>
      </w:pPr>
    </w:p>
    <w:p w:rsidR="00B366BA" w:rsidRDefault="00B366BA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107CD" w:rsidRDefault="000107CD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366BA" w:rsidRPr="003D3EE2" w:rsidRDefault="00B366BA" w:rsidP="00B366BA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 xml:space="preserve">Муниципальное </w:t>
      </w:r>
      <w:r>
        <w:rPr>
          <w:rFonts w:ascii="Times New Roman" w:hAnsi="Times New Roman"/>
          <w:b/>
          <w:bCs/>
          <w:sz w:val="32"/>
          <w:szCs w:val="32"/>
        </w:rPr>
        <w:t>бюджетное обще</w:t>
      </w:r>
      <w:r w:rsidRPr="003D3EE2">
        <w:rPr>
          <w:rFonts w:ascii="Times New Roman" w:hAnsi="Times New Roman"/>
          <w:b/>
          <w:bCs/>
          <w:sz w:val="32"/>
          <w:szCs w:val="32"/>
        </w:rPr>
        <w:t>образовательное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3D3EE2">
        <w:rPr>
          <w:rFonts w:ascii="Times New Roman" w:hAnsi="Times New Roman"/>
          <w:b/>
          <w:bCs/>
          <w:sz w:val="32"/>
          <w:szCs w:val="32"/>
        </w:rPr>
        <w:t>учреждение</w:t>
      </w:r>
    </w:p>
    <w:p w:rsidR="00B366BA" w:rsidRPr="003D3EE2" w:rsidRDefault="00B366BA" w:rsidP="00B366BA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>«</w:t>
      </w:r>
      <w:r>
        <w:rPr>
          <w:rFonts w:ascii="Times New Roman" w:hAnsi="Times New Roman"/>
          <w:b/>
          <w:bCs/>
          <w:sz w:val="32"/>
          <w:szCs w:val="32"/>
        </w:rPr>
        <w:t>Гатчинская СОШ</w:t>
      </w:r>
      <w:r w:rsidRPr="003D3EE2">
        <w:rPr>
          <w:rFonts w:ascii="Times New Roman" w:hAnsi="Times New Roman"/>
          <w:b/>
          <w:bCs/>
          <w:sz w:val="32"/>
          <w:szCs w:val="32"/>
        </w:rPr>
        <w:t xml:space="preserve"> № </w:t>
      </w:r>
      <w:r>
        <w:rPr>
          <w:rFonts w:ascii="Times New Roman" w:hAnsi="Times New Roman"/>
          <w:b/>
          <w:bCs/>
          <w:sz w:val="32"/>
          <w:szCs w:val="32"/>
        </w:rPr>
        <w:t>2</w:t>
      </w:r>
      <w:r w:rsidRPr="003D3EE2">
        <w:rPr>
          <w:rFonts w:ascii="Times New Roman" w:hAnsi="Times New Roman"/>
          <w:b/>
          <w:bCs/>
          <w:sz w:val="32"/>
          <w:szCs w:val="32"/>
        </w:rPr>
        <w:t>»</w:t>
      </w:r>
    </w:p>
    <w:p w:rsidR="00B366BA" w:rsidRDefault="00B366BA" w:rsidP="00B366BA">
      <w:pPr>
        <w:sectPr w:rsidR="00B366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66BA" w:rsidRPr="00985640" w:rsidRDefault="00B366BA" w:rsidP="00B366B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СОГЛАСОВА</w:t>
      </w:r>
      <w:r w:rsidRPr="00985640">
        <w:rPr>
          <w:rFonts w:ascii="Times New Roman" w:hAnsi="Times New Roman"/>
        </w:rPr>
        <w:t>НО:</w:t>
      </w:r>
    </w:p>
    <w:p w:rsidR="00B366BA" w:rsidRPr="00985640" w:rsidRDefault="00B366BA" w:rsidP="00B366BA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На заседании МО</w:t>
      </w:r>
    </w:p>
    <w:p w:rsidR="00B366BA" w:rsidRPr="00985640" w:rsidRDefault="00B366BA" w:rsidP="00B366BA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</w:t>
      </w:r>
      <w:r>
        <w:rPr>
          <w:rFonts w:ascii="Times New Roman" w:hAnsi="Times New Roman"/>
        </w:rPr>
        <w:t>____</w:t>
      </w:r>
      <w:r w:rsidRPr="00985640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 </w:t>
      </w:r>
      <w:r w:rsidRPr="00985640">
        <w:rPr>
          <w:rFonts w:ascii="Times New Roman" w:hAnsi="Times New Roman"/>
        </w:rPr>
        <w:t xml:space="preserve"> </w:t>
      </w:r>
    </w:p>
    <w:p w:rsidR="00B366BA" w:rsidRPr="00985640" w:rsidRDefault="00B366BA" w:rsidP="00B366B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____</w:t>
      </w:r>
      <w:r>
        <w:rPr>
          <w:rFonts w:ascii="Times New Roman" w:hAnsi="Times New Roman"/>
        </w:rPr>
        <w:t>__</w:t>
      </w:r>
      <w:r w:rsidRPr="00985640">
        <w:rPr>
          <w:rFonts w:ascii="Times New Roman" w:hAnsi="Times New Roman"/>
        </w:rPr>
        <w:t>__201</w:t>
      </w:r>
      <w:r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B366BA" w:rsidRPr="00985640" w:rsidRDefault="00B366BA" w:rsidP="00B366BA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РЕКОМЕНДОВАНО К УТВЕРЖДЕНИЮ:</w:t>
      </w:r>
    </w:p>
    <w:p w:rsidR="00B366BA" w:rsidRPr="00985640" w:rsidRDefault="00B366BA" w:rsidP="00B366BA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заседанием Совета школы</w:t>
      </w:r>
    </w:p>
    <w:p w:rsidR="00B366BA" w:rsidRPr="00985640" w:rsidRDefault="00B366BA" w:rsidP="00B366BA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№___</w:t>
      </w:r>
      <w:r>
        <w:rPr>
          <w:rFonts w:ascii="Times New Roman" w:hAnsi="Times New Roman"/>
        </w:rPr>
        <w:t xml:space="preserve">___________ </w:t>
      </w:r>
    </w:p>
    <w:p w:rsidR="00B366BA" w:rsidRPr="00985640" w:rsidRDefault="00B366BA" w:rsidP="00B366B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</w:t>
      </w: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>___201</w:t>
      </w:r>
      <w:r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B366BA" w:rsidRPr="00985640" w:rsidRDefault="00B366BA" w:rsidP="00B366BA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УТВЕРЖДАЮ:</w:t>
      </w:r>
    </w:p>
    <w:p w:rsidR="00B366BA" w:rsidRPr="00985640" w:rsidRDefault="00B366BA" w:rsidP="00B366BA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Директор школы</w:t>
      </w:r>
    </w:p>
    <w:p w:rsidR="00B366BA" w:rsidRPr="00985640" w:rsidRDefault="00B366BA" w:rsidP="00B366BA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 xml:space="preserve">_______ </w:t>
      </w:r>
      <w:r>
        <w:rPr>
          <w:rFonts w:ascii="Times New Roman" w:hAnsi="Times New Roman"/>
        </w:rPr>
        <w:t>Н.В.Ковалёва</w:t>
      </w:r>
    </w:p>
    <w:p w:rsidR="00B366BA" w:rsidRPr="003C1E06" w:rsidRDefault="00B366BA" w:rsidP="00B366BA">
      <w:pPr>
        <w:spacing w:after="0"/>
        <w:jc w:val="right"/>
        <w:rPr>
          <w:rFonts w:ascii="Times New Roman" w:hAnsi="Times New Roman"/>
        </w:rPr>
        <w:sectPr w:rsidR="00B366BA" w:rsidRPr="003C1E06" w:rsidSect="00FC5C83">
          <w:type w:val="continuous"/>
          <w:pgSz w:w="11906" w:h="16838"/>
          <w:pgMar w:top="1134" w:right="850" w:bottom="1134" w:left="851" w:header="708" w:footer="708" w:gutter="0"/>
          <w:cols w:num="3" w:space="708" w:equalWidth="0">
            <w:col w:w="2481" w:space="708"/>
            <w:col w:w="3261" w:space="708"/>
            <w:col w:w="3046"/>
          </w:cols>
          <w:docGrid w:linePitch="360"/>
        </w:sectPr>
      </w:pPr>
      <w:r>
        <w:rPr>
          <w:rFonts w:ascii="Times New Roman" w:hAnsi="Times New Roman"/>
        </w:rPr>
        <w:t xml:space="preserve">Приказ  № ______________ </w:t>
      </w:r>
      <w:r w:rsidRPr="00985640">
        <w:rPr>
          <w:rFonts w:ascii="Times New Roman" w:hAnsi="Times New Roman"/>
        </w:rPr>
        <w:t>«___» _</w:t>
      </w:r>
      <w:r>
        <w:rPr>
          <w:rFonts w:ascii="Times New Roman" w:hAnsi="Times New Roman"/>
        </w:rPr>
        <w:t>__________</w:t>
      </w:r>
      <w:r w:rsidRPr="00985640">
        <w:rPr>
          <w:rFonts w:ascii="Times New Roman" w:hAnsi="Times New Roman"/>
        </w:rPr>
        <w:t>_____201</w:t>
      </w:r>
      <w:r>
        <w:rPr>
          <w:rFonts w:ascii="Times New Roman" w:hAnsi="Times New Roman"/>
        </w:rPr>
        <w:t xml:space="preserve">2 г. </w:t>
      </w:r>
    </w:p>
    <w:p w:rsidR="00B366BA" w:rsidRDefault="00B366BA" w:rsidP="00B366BA">
      <w:pPr>
        <w:sectPr w:rsidR="00B366BA" w:rsidSect="00FC5C8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440" w:type="dxa"/>
        <w:tblInd w:w="93" w:type="dxa"/>
        <w:tblLook w:val="04A0"/>
      </w:tblPr>
      <w:tblGrid>
        <w:gridCol w:w="13440"/>
      </w:tblGrid>
      <w:tr w:rsidR="00B366BA" w:rsidRPr="00C04731" w:rsidTr="00A062EE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B366BA" w:rsidRPr="00C04731" w:rsidRDefault="00B366BA" w:rsidP="00A062EE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366BA" w:rsidRPr="00C04731" w:rsidTr="00A062EE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B366BA" w:rsidRPr="00C04731" w:rsidRDefault="00B366BA" w:rsidP="00A062EE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366BA" w:rsidRPr="00C04731" w:rsidTr="00A062EE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B366BA" w:rsidRPr="00C04731" w:rsidRDefault="00B366BA" w:rsidP="00A062E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366BA" w:rsidRPr="00C04731" w:rsidTr="00A062EE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B366BA" w:rsidRPr="00C04731" w:rsidRDefault="00B366BA" w:rsidP="00A062EE">
            <w:pPr>
              <w:spacing w:after="0" w:line="240" w:lineRule="auto"/>
              <w:rPr>
                <w:rFonts w:ascii="Arial Cur" w:hAnsi="Arial Cur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366BA" w:rsidRPr="00C04731" w:rsidTr="00A062EE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B366BA" w:rsidRPr="00C04731" w:rsidRDefault="00B366BA" w:rsidP="00A062E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B366BA" w:rsidRDefault="00B366BA" w:rsidP="00B366BA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B366BA" w:rsidRPr="00C04731" w:rsidRDefault="00B366BA" w:rsidP="00B366BA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C04731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B366BA" w:rsidRDefault="00B366BA" w:rsidP="00B366BA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Элективный предмет </w:t>
      </w:r>
      <w:r w:rsidRPr="00470F95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"Избранные главы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общей</w:t>
      </w:r>
      <w:r w:rsidRPr="00470F95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химии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»</w:t>
      </w:r>
    </w:p>
    <w:p w:rsidR="00B366BA" w:rsidRPr="00A65BFF" w:rsidRDefault="00B366BA" w:rsidP="00B366BA">
      <w:pPr>
        <w:jc w:val="center"/>
        <w:rPr>
          <w:rFonts w:ascii="Times New Roman" w:hAnsi="Times New Roman"/>
          <w:b/>
          <w:bCs/>
          <w:color w:val="000000"/>
          <w:kern w:val="24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11</w:t>
      </w:r>
      <w:r w:rsidRPr="00A65BFF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класс</w:t>
      </w:r>
      <w:r w:rsidRPr="00A65BFF">
        <w:rPr>
          <w:rFonts w:ascii="Times New Roman" w:hAnsi="Times New Roman"/>
          <w:b/>
          <w:bCs/>
          <w:sz w:val="32"/>
          <w:szCs w:val="32"/>
        </w:rPr>
        <w:t>.</w:t>
      </w:r>
      <w:r w:rsidRPr="00A65BFF">
        <w:rPr>
          <w:rFonts w:ascii="Times New Roman" w:hAnsi="Times New Roman"/>
          <w:b/>
          <w:bCs/>
          <w:color w:val="000000"/>
          <w:kern w:val="24"/>
          <w:sz w:val="32"/>
          <w:szCs w:val="32"/>
        </w:rPr>
        <w:t xml:space="preserve"> </w:t>
      </w:r>
    </w:p>
    <w:p w:rsidR="00B366BA" w:rsidRPr="00C04731" w:rsidRDefault="00B366BA" w:rsidP="00B366B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4731">
        <w:rPr>
          <w:rFonts w:ascii="Times New Roman" w:hAnsi="Times New Roman"/>
          <w:b/>
          <w:bCs/>
          <w:sz w:val="24"/>
          <w:szCs w:val="24"/>
        </w:rPr>
        <w:t>Срок реализации 1 года.</w:t>
      </w:r>
    </w:p>
    <w:p w:rsidR="00B366BA" w:rsidRPr="00985640" w:rsidRDefault="00B366BA" w:rsidP="00B366BA">
      <w:pPr>
        <w:rPr>
          <w:rFonts w:ascii="Times New Roman" w:hAnsi="Times New Roman"/>
          <w:b/>
          <w:bCs/>
          <w:sz w:val="48"/>
          <w:szCs w:val="48"/>
        </w:rPr>
      </w:pPr>
    </w:p>
    <w:p w:rsidR="00B366BA" w:rsidRDefault="00B366BA" w:rsidP="00B366BA">
      <w:pPr>
        <w:pStyle w:val="a3"/>
        <w:jc w:val="right"/>
        <w:rPr>
          <w:rFonts w:ascii="Times New Roman" w:hAnsi="Times New Roman"/>
          <w:sz w:val="32"/>
          <w:szCs w:val="32"/>
        </w:rPr>
      </w:pPr>
    </w:p>
    <w:p w:rsidR="00B366BA" w:rsidRPr="00F96D9C" w:rsidRDefault="00B366BA" w:rsidP="00B366BA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Разработана:</w:t>
      </w:r>
    </w:p>
    <w:p w:rsidR="00B366BA" w:rsidRPr="00F96D9C" w:rsidRDefault="00B366BA" w:rsidP="00B366BA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</w:t>
      </w:r>
      <w:r w:rsidRPr="00F96D9C">
        <w:rPr>
          <w:rFonts w:ascii="Times New Roman" w:hAnsi="Times New Roman"/>
          <w:sz w:val="32"/>
          <w:szCs w:val="32"/>
        </w:rPr>
        <w:t>чителем химии</w:t>
      </w:r>
      <w:r w:rsidRPr="00F96D9C">
        <w:rPr>
          <w:rFonts w:ascii="Times New Roman" w:hAnsi="Times New Roman"/>
          <w:sz w:val="32"/>
          <w:szCs w:val="32"/>
        </w:rPr>
        <w:br/>
        <w:t>М</w:t>
      </w:r>
      <w:r>
        <w:rPr>
          <w:rFonts w:ascii="Times New Roman" w:hAnsi="Times New Roman"/>
          <w:sz w:val="32"/>
          <w:szCs w:val="32"/>
        </w:rPr>
        <w:t>Б</w:t>
      </w:r>
      <w:r w:rsidRPr="00F96D9C">
        <w:rPr>
          <w:rFonts w:ascii="Times New Roman" w:hAnsi="Times New Roman"/>
          <w:sz w:val="32"/>
          <w:szCs w:val="32"/>
        </w:rPr>
        <w:t>ОУ «</w:t>
      </w:r>
      <w:proofErr w:type="gramStart"/>
      <w:r w:rsidRPr="00F96D9C">
        <w:rPr>
          <w:rFonts w:ascii="Times New Roman" w:hAnsi="Times New Roman"/>
          <w:sz w:val="32"/>
          <w:szCs w:val="32"/>
        </w:rPr>
        <w:t>Гатчинская</w:t>
      </w:r>
      <w:proofErr w:type="gramEnd"/>
      <w:r w:rsidRPr="00F96D9C">
        <w:rPr>
          <w:rFonts w:ascii="Times New Roman" w:hAnsi="Times New Roman"/>
          <w:sz w:val="32"/>
          <w:szCs w:val="32"/>
        </w:rPr>
        <w:t xml:space="preserve"> СОШ №2»</w:t>
      </w:r>
    </w:p>
    <w:p w:rsidR="00B366BA" w:rsidRPr="00F96D9C" w:rsidRDefault="00B366BA" w:rsidP="00B366BA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Г.Г.Павлова</w:t>
      </w:r>
    </w:p>
    <w:p w:rsidR="00B366BA" w:rsidRDefault="00B366BA" w:rsidP="00B366BA">
      <w:pPr>
        <w:jc w:val="center"/>
        <w:rPr>
          <w:rFonts w:ascii="Times New Roman" w:hAnsi="Times New Roman"/>
          <w:sz w:val="32"/>
          <w:szCs w:val="32"/>
        </w:rPr>
      </w:pPr>
    </w:p>
    <w:p w:rsidR="00B366BA" w:rsidRDefault="00B366BA" w:rsidP="00B366BA">
      <w:pPr>
        <w:jc w:val="center"/>
        <w:rPr>
          <w:rFonts w:ascii="Times New Roman" w:hAnsi="Times New Roman"/>
          <w:sz w:val="32"/>
          <w:szCs w:val="32"/>
        </w:rPr>
      </w:pPr>
    </w:p>
    <w:p w:rsidR="00B366BA" w:rsidRDefault="00B366BA" w:rsidP="00B366BA">
      <w:pPr>
        <w:jc w:val="center"/>
        <w:rPr>
          <w:rFonts w:ascii="Times New Roman" w:hAnsi="Times New Roman"/>
          <w:sz w:val="32"/>
          <w:szCs w:val="32"/>
        </w:rPr>
      </w:pPr>
    </w:p>
    <w:p w:rsidR="00B366BA" w:rsidRDefault="00B366BA" w:rsidP="00B366BA">
      <w:pPr>
        <w:rPr>
          <w:rFonts w:ascii="Times New Roman" w:hAnsi="Times New Roman"/>
          <w:sz w:val="32"/>
          <w:szCs w:val="32"/>
        </w:rPr>
      </w:pPr>
    </w:p>
    <w:p w:rsidR="00B366BA" w:rsidRPr="00A65BFF" w:rsidRDefault="00B366BA" w:rsidP="00B366B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Гатчина</w:t>
      </w:r>
      <w:r>
        <w:rPr>
          <w:rFonts w:ascii="Times New Roman" w:hAnsi="Times New Roman"/>
          <w:sz w:val="32"/>
          <w:szCs w:val="32"/>
        </w:rPr>
        <w:br/>
        <w:t>2012</w:t>
      </w:r>
      <w:r w:rsidRPr="00A65BFF">
        <w:rPr>
          <w:rFonts w:ascii="Times New Roman" w:hAnsi="Times New Roman"/>
          <w:sz w:val="32"/>
          <w:szCs w:val="32"/>
        </w:rPr>
        <w:t xml:space="preserve"> г.</w:t>
      </w:r>
    </w:p>
    <w:p w:rsidR="00B366BA" w:rsidRDefault="00B366BA" w:rsidP="00B366BA">
      <w:pPr>
        <w:sectPr w:rsidR="00B366BA" w:rsidSect="00FC5C8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DC4" w:rsidRPr="00604E42" w:rsidRDefault="00382DC4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604E42" w:rsidRPr="00604E42" w:rsidRDefault="00604E42" w:rsidP="00604E4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604E42" w:rsidRPr="00A34901" w:rsidRDefault="00604E42" w:rsidP="00A34901">
      <w:pPr>
        <w:rPr>
          <w:rFonts w:ascii="Calibri" w:eastAsia="Times New Roman" w:hAnsi="Calibri" w:cs="Times New Roman"/>
          <w:color w:val="000000"/>
          <w:lang w:eastAsia="ru-RU"/>
        </w:rPr>
      </w:pPr>
    </w:p>
    <w:p w:rsidR="00A34901" w:rsidRPr="00A34901" w:rsidRDefault="00A34901" w:rsidP="00A3490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A34901" w:rsidRPr="002A6EB1" w:rsidRDefault="00A34901" w:rsidP="002A6EB1">
      <w:pPr>
        <w:rPr>
          <w:rFonts w:ascii="Calibri" w:eastAsia="Times New Roman" w:hAnsi="Calibri" w:cs="Times New Roman"/>
          <w:color w:val="000000"/>
          <w:lang w:eastAsia="ru-RU"/>
        </w:rPr>
      </w:pPr>
    </w:p>
    <w:p w:rsidR="002A6EB1" w:rsidRPr="002A6EB1" w:rsidRDefault="002A6EB1" w:rsidP="002A6EB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2A6EB1" w:rsidRDefault="002A6EB1" w:rsidP="002A6EB1">
      <w:pPr>
        <w:rPr>
          <w:rFonts w:ascii="Calibri" w:eastAsia="Times New Roman" w:hAnsi="Calibri" w:cs="Times New Roman"/>
          <w:color w:val="000000"/>
          <w:lang w:eastAsia="ru-RU"/>
        </w:rPr>
      </w:pPr>
    </w:p>
    <w:p w:rsidR="002A6EB1" w:rsidRPr="002A6EB1" w:rsidRDefault="002A6EB1" w:rsidP="002A6EB1">
      <w:pPr>
        <w:pStyle w:val="a3"/>
        <w:rPr>
          <w:lang w:eastAsia="ru-RU"/>
        </w:rPr>
      </w:pPr>
    </w:p>
    <w:p w:rsidR="002A6EB1" w:rsidRPr="002A6EB1" w:rsidRDefault="002A6EB1" w:rsidP="002A6EB1">
      <w:pPr>
        <w:pStyle w:val="a3"/>
        <w:rPr>
          <w:b/>
          <w:i/>
        </w:rPr>
      </w:pPr>
    </w:p>
    <w:p w:rsidR="002A6EB1" w:rsidRPr="002A6EB1" w:rsidRDefault="002A6EB1" w:rsidP="002A6EB1">
      <w:pPr>
        <w:rPr>
          <w:rFonts w:ascii="Calibri" w:eastAsia="Times New Roman" w:hAnsi="Calibri" w:cs="Times New Roman"/>
          <w:color w:val="000000"/>
          <w:lang w:eastAsia="ru-RU"/>
        </w:rPr>
      </w:pPr>
    </w:p>
    <w:p w:rsidR="002A6EB1" w:rsidRPr="002A6EB1" w:rsidRDefault="002A6EB1" w:rsidP="002A6EB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2A6EB1" w:rsidRDefault="002A6EB1" w:rsidP="002A6EB1">
      <w:pPr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2A6EB1" w:rsidRDefault="002A6EB1" w:rsidP="002A6EB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2A6EB1" w:rsidRDefault="002A6EB1" w:rsidP="002A6EB1">
      <w:pPr>
        <w:pStyle w:val="a3"/>
        <w:rPr>
          <w:lang w:eastAsia="ru-RU"/>
        </w:rPr>
      </w:pPr>
    </w:p>
    <w:p w:rsidR="002A6EB1" w:rsidRPr="002A6EB1" w:rsidRDefault="002A6EB1" w:rsidP="002A6EB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lang w:eastAsia="ru-RU"/>
        </w:rPr>
      </w:pPr>
    </w:p>
    <w:p w:rsidR="002A6EB1" w:rsidRPr="002A6EB1" w:rsidRDefault="002A6EB1" w:rsidP="002A6EB1">
      <w:pPr>
        <w:pStyle w:val="a3"/>
        <w:rPr>
          <w:lang w:eastAsia="ru-RU"/>
        </w:rPr>
      </w:pPr>
    </w:p>
    <w:p w:rsidR="002A6EB1" w:rsidRPr="002A6EB1" w:rsidRDefault="002A6EB1" w:rsidP="002A6EB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A6EB1" w:rsidRPr="002F138E" w:rsidRDefault="002A6EB1" w:rsidP="002F138E">
      <w:pPr>
        <w:pStyle w:val="a3"/>
      </w:pPr>
    </w:p>
    <w:sectPr w:rsidR="002A6EB1" w:rsidRPr="002F138E" w:rsidSect="00421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u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4054"/>
    <w:multiLevelType w:val="hybridMultilevel"/>
    <w:tmpl w:val="48347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1E5A"/>
    <w:multiLevelType w:val="hybridMultilevel"/>
    <w:tmpl w:val="191EF8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6FA3CD9"/>
    <w:multiLevelType w:val="hybridMultilevel"/>
    <w:tmpl w:val="9CDC1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F6AC4"/>
    <w:multiLevelType w:val="hybridMultilevel"/>
    <w:tmpl w:val="80325C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510219F"/>
    <w:multiLevelType w:val="hybridMultilevel"/>
    <w:tmpl w:val="7244365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E271674"/>
    <w:multiLevelType w:val="hybridMultilevel"/>
    <w:tmpl w:val="0942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5A64F8"/>
    <w:multiLevelType w:val="hybridMultilevel"/>
    <w:tmpl w:val="2758A1F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45771A13"/>
    <w:multiLevelType w:val="hybridMultilevel"/>
    <w:tmpl w:val="52CA9B52"/>
    <w:lvl w:ilvl="0" w:tplc="3DC04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690920"/>
    <w:multiLevelType w:val="hybridMultilevel"/>
    <w:tmpl w:val="3E28F37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07C5A"/>
    <w:multiLevelType w:val="hybridMultilevel"/>
    <w:tmpl w:val="7D9A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F61F9"/>
    <w:multiLevelType w:val="hybridMultilevel"/>
    <w:tmpl w:val="B05A1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465106"/>
    <w:multiLevelType w:val="hybridMultilevel"/>
    <w:tmpl w:val="140E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3B5B8A"/>
    <w:multiLevelType w:val="hybridMultilevel"/>
    <w:tmpl w:val="0E06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435B6F"/>
    <w:multiLevelType w:val="hybridMultilevel"/>
    <w:tmpl w:val="F8AED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842EE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6973E95"/>
    <w:multiLevelType w:val="hybridMultilevel"/>
    <w:tmpl w:val="36C0E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BC132D"/>
    <w:multiLevelType w:val="hybridMultilevel"/>
    <w:tmpl w:val="B3C2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17"/>
  </w:num>
  <w:num w:numId="7">
    <w:abstractNumId w:val="5"/>
  </w:num>
  <w:num w:numId="8">
    <w:abstractNumId w:val="11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4"/>
  </w:num>
  <w:num w:numId="14">
    <w:abstractNumId w:val="0"/>
  </w:num>
  <w:num w:numId="15">
    <w:abstractNumId w:val="3"/>
  </w:num>
  <w:num w:numId="16">
    <w:abstractNumId w:val="10"/>
  </w:num>
  <w:num w:numId="17">
    <w:abstractNumId w:val="1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38E"/>
    <w:rsid w:val="0000094B"/>
    <w:rsid w:val="000107CD"/>
    <w:rsid w:val="000C0B2D"/>
    <w:rsid w:val="002A6EB1"/>
    <w:rsid w:val="002F138E"/>
    <w:rsid w:val="00382DC4"/>
    <w:rsid w:val="00421410"/>
    <w:rsid w:val="0051703F"/>
    <w:rsid w:val="00583702"/>
    <w:rsid w:val="00604E42"/>
    <w:rsid w:val="0074661C"/>
    <w:rsid w:val="007D0428"/>
    <w:rsid w:val="008A4048"/>
    <w:rsid w:val="008D26E3"/>
    <w:rsid w:val="008F4AF0"/>
    <w:rsid w:val="00A34901"/>
    <w:rsid w:val="00A75A8D"/>
    <w:rsid w:val="00B366BA"/>
    <w:rsid w:val="00C2630E"/>
    <w:rsid w:val="00D032DC"/>
    <w:rsid w:val="00D26EB9"/>
    <w:rsid w:val="00D711BD"/>
    <w:rsid w:val="00E6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138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63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2012-10-17T04:58:00Z</dcterms:created>
  <dcterms:modified xsi:type="dcterms:W3CDTF">2012-10-26T10:03:00Z</dcterms:modified>
</cp:coreProperties>
</file>